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01ECF4" w14:textId="2AA0F8A8" w:rsidR="00317756" w:rsidRPr="006F26AB" w:rsidRDefault="0EA4A29C" w:rsidP="6D684CD8">
      <w:pPr>
        <w:rPr>
          <w:rFonts w:ascii="Century Gothic" w:eastAsia="Century Gothic" w:hAnsi="Century Gothic" w:cs="Century Gothic"/>
          <w:b/>
          <w:bCs/>
          <w:color w:val="543A32"/>
          <w:sz w:val="40"/>
          <w:szCs w:val="40"/>
        </w:rPr>
      </w:pPr>
      <w:r w:rsidRPr="006F26AB">
        <w:rPr>
          <w:rFonts w:ascii="Century Gothic" w:eastAsia="Century Gothic" w:hAnsi="Century Gothic" w:cs="Century Gothic"/>
          <w:b/>
          <w:bCs/>
          <w:color w:val="543A32"/>
          <w:sz w:val="40"/>
          <w:szCs w:val="40"/>
        </w:rPr>
        <w:t>Key Messages</w:t>
      </w:r>
    </w:p>
    <w:p w14:paraId="4476B08B" w14:textId="77777777" w:rsidR="00317756" w:rsidRPr="006F26AB" w:rsidRDefault="00317756" w:rsidP="00317756">
      <w:pPr>
        <w:rPr>
          <w:rFonts w:ascii="Century Gothic" w:eastAsia="Century Gothic" w:hAnsi="Century Gothic" w:cs="Century Gothic"/>
          <w:color w:val="543A32"/>
        </w:rPr>
      </w:pPr>
    </w:p>
    <w:p w14:paraId="65492D68" w14:textId="0953A69C" w:rsidR="00317756" w:rsidRPr="006F26AB" w:rsidRDefault="00317756" w:rsidP="00317756">
      <w:pPr>
        <w:rPr>
          <w:rFonts w:ascii="Century Gothic" w:eastAsia="Century Gothic" w:hAnsi="Century Gothic" w:cs="Century Gothic"/>
          <w:b/>
          <w:bCs/>
          <w:color w:val="543A32"/>
          <w:lang w:val="en-US"/>
        </w:rPr>
      </w:pPr>
      <w:r w:rsidRPr="006F26AB">
        <w:rPr>
          <w:rFonts w:ascii="Century Gothic" w:eastAsia="Century Gothic" w:hAnsi="Century Gothic" w:cs="Century Gothic"/>
          <w:b/>
          <w:bCs/>
          <w:color w:val="543A32"/>
        </w:rPr>
        <w:t xml:space="preserve">In </w:t>
      </w:r>
      <w:r w:rsidRPr="006F26AB">
        <w:rPr>
          <w:rFonts w:ascii="Century Gothic" w:eastAsia="Century Gothic" w:hAnsi="Century Gothic" w:cs="Century Gothic"/>
          <w:b/>
          <w:bCs/>
          <w:color w:val="543A32"/>
          <w:lang w:val="en-DE"/>
        </w:rPr>
        <w:t>2022, IFOAM - Organics International will turn 50, IFOAM Organics Europe 20 and IFOAM Organics Asia 10. To mark these milestones, we</w:t>
      </w:r>
      <w:r w:rsidRPr="006F26AB">
        <w:rPr>
          <w:rFonts w:ascii="Century Gothic" w:eastAsia="Century Gothic" w:hAnsi="Century Gothic" w:cs="Century Gothic"/>
          <w:b/>
          <w:bCs/>
          <w:color w:val="543A32"/>
          <w:lang w:val="en-US"/>
        </w:rPr>
        <w:t>’</w:t>
      </w:r>
      <w:r w:rsidRPr="006F26AB">
        <w:rPr>
          <w:rFonts w:ascii="Century Gothic" w:eastAsia="Century Gothic" w:hAnsi="Century Gothic" w:cs="Century Gothic"/>
          <w:b/>
          <w:bCs/>
          <w:color w:val="543A32"/>
          <w:lang w:val="en-DE"/>
        </w:rPr>
        <w:t xml:space="preserve">re dedicating the year 2022 to </w:t>
      </w:r>
      <w:r w:rsidR="00F10539" w:rsidRPr="006F26AB">
        <w:rPr>
          <w:rFonts w:ascii="Century Gothic" w:eastAsia="Century Gothic" w:hAnsi="Century Gothic" w:cs="Century Gothic"/>
          <w:b/>
          <w:bCs/>
          <w:color w:val="543A32"/>
          <w:lang w:val="en-US"/>
        </w:rPr>
        <w:t>celebrating</w:t>
      </w:r>
      <w:r w:rsidRPr="006F26AB">
        <w:rPr>
          <w:rFonts w:ascii="Century Gothic" w:eastAsia="Century Gothic" w:hAnsi="Century Gothic" w:cs="Century Gothic"/>
          <w:b/>
          <w:bCs/>
          <w:color w:val="543A32"/>
          <w:lang w:val="en-DE"/>
        </w:rPr>
        <w:t xml:space="preserve"> the benefits of organic agriculture for people and the planet</w:t>
      </w:r>
      <w:r w:rsidR="00F10539" w:rsidRPr="006F26AB">
        <w:rPr>
          <w:rFonts w:ascii="Century Gothic" w:eastAsia="Century Gothic" w:hAnsi="Century Gothic" w:cs="Century Gothic"/>
          <w:b/>
          <w:bCs/>
          <w:color w:val="543A32"/>
          <w:lang w:val="en-US"/>
        </w:rPr>
        <w:t>!</w:t>
      </w:r>
    </w:p>
    <w:p w14:paraId="0828D084" w14:textId="5CB88BDF" w:rsidR="00F10539" w:rsidRPr="006F26AB" w:rsidRDefault="00F10539" w:rsidP="00F10539">
      <w:pPr>
        <w:rPr>
          <w:rFonts w:ascii="Century Gothic" w:eastAsia="Century Gothic" w:hAnsi="Century Gothic" w:cs="Century Gothic"/>
          <w:color w:val="543A32"/>
          <w:lang w:val="en-DE"/>
        </w:rPr>
      </w:pPr>
      <w:r w:rsidRPr="006F26AB">
        <w:rPr>
          <w:rFonts w:ascii="Century Gothic" w:eastAsia="Century Gothic" w:hAnsi="Century Gothic" w:cs="Century Gothic"/>
          <w:color w:val="543A32"/>
          <w:lang w:val="en-DE"/>
        </w:rPr>
        <w:t xml:space="preserve">The Year of Organics </w:t>
      </w:r>
      <w:r w:rsidRPr="006F26AB">
        <w:rPr>
          <w:rFonts w:ascii="Century Gothic" w:eastAsia="Century Gothic" w:hAnsi="Century Gothic" w:cs="Century Gothic"/>
          <w:color w:val="543A32"/>
          <w:lang w:val="en-US"/>
        </w:rPr>
        <w:t>aims</w:t>
      </w:r>
      <w:r w:rsidRPr="006F26AB">
        <w:rPr>
          <w:rFonts w:ascii="Century Gothic" w:eastAsia="Century Gothic" w:hAnsi="Century Gothic" w:cs="Century Gothic"/>
          <w:color w:val="543A32"/>
          <w:lang w:val="en-DE"/>
        </w:rPr>
        <w:t xml:space="preserve"> to raise awareness of how organic agriculture can be a pathway to addressing not only hunger and malnutrition</w:t>
      </w:r>
      <w:r w:rsidRPr="006F26AB">
        <w:rPr>
          <w:rFonts w:ascii="Century Gothic" w:eastAsia="Century Gothic" w:hAnsi="Century Gothic" w:cs="Century Gothic"/>
          <w:color w:val="543A32"/>
          <w:lang w:val="en-US"/>
        </w:rPr>
        <w:t xml:space="preserve">, </w:t>
      </w:r>
      <w:r w:rsidRPr="006F26AB">
        <w:rPr>
          <w:rFonts w:ascii="Century Gothic" w:eastAsia="Century Gothic" w:hAnsi="Century Gothic" w:cs="Century Gothic"/>
          <w:color w:val="543A32"/>
          <w:lang w:val="en-DE"/>
        </w:rPr>
        <w:t>but other challenges including poverty, water use, the climate crisis, as well as unsustainable production and consumption. </w:t>
      </w:r>
    </w:p>
    <w:p w14:paraId="1BE2B97D" w14:textId="77777777" w:rsidR="00F10539" w:rsidRPr="006F26AB" w:rsidRDefault="00F10539" w:rsidP="6D684CD8">
      <w:pPr>
        <w:rPr>
          <w:rFonts w:ascii="Century Gothic" w:eastAsia="Century Gothic" w:hAnsi="Century Gothic" w:cs="Century Gothic"/>
          <w:color w:val="543A32"/>
        </w:rPr>
      </w:pPr>
    </w:p>
    <w:p w14:paraId="0658A030" w14:textId="2EDAD323" w:rsidR="0EA4A29C" w:rsidRPr="006F26AB" w:rsidRDefault="0EA4A29C" w:rsidP="6D684CD8">
      <w:pPr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</w:pPr>
      <w:r w:rsidRPr="006F26AB"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  <w:t>Topics:</w:t>
      </w:r>
    </w:p>
    <w:p w14:paraId="2F6E0894" w14:textId="6FC7ED9F" w:rsidR="0EA4A29C" w:rsidRPr="006F26AB" w:rsidRDefault="0EA4A29C" w:rsidP="6D684CD8">
      <w:pPr>
        <w:pStyle w:val="ListParagraph"/>
        <w:numPr>
          <w:ilvl w:val="0"/>
          <w:numId w:val="14"/>
        </w:numPr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Hunger</w:t>
      </w:r>
    </w:p>
    <w:p w14:paraId="102BF17C" w14:textId="1E5842C1" w:rsidR="0EA4A29C" w:rsidRPr="006F26AB" w:rsidRDefault="0EA4A29C" w:rsidP="6D684CD8">
      <w:pPr>
        <w:pStyle w:val="ListParagraph"/>
        <w:numPr>
          <w:ilvl w:val="0"/>
          <w:numId w:val="14"/>
        </w:numPr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Malnutrition</w:t>
      </w:r>
    </w:p>
    <w:p w14:paraId="11AE0E1A" w14:textId="3B05B217" w:rsidR="0EA4A29C" w:rsidRPr="006F26AB" w:rsidRDefault="0EA4A29C" w:rsidP="6D684CD8">
      <w:pPr>
        <w:pStyle w:val="ListParagraph"/>
        <w:numPr>
          <w:ilvl w:val="0"/>
          <w:numId w:val="14"/>
        </w:numPr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Poverty</w:t>
      </w:r>
    </w:p>
    <w:p w14:paraId="2D98BA9C" w14:textId="648DFD3C" w:rsidR="0EA4A29C" w:rsidRPr="006F26AB" w:rsidRDefault="0EA4A29C" w:rsidP="6D684CD8">
      <w:pPr>
        <w:pStyle w:val="ListParagraph"/>
        <w:numPr>
          <w:ilvl w:val="0"/>
          <w:numId w:val="14"/>
        </w:numPr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Water use</w:t>
      </w:r>
    </w:p>
    <w:p w14:paraId="46C10CBF" w14:textId="3638E1AE" w:rsidR="0EA4A29C" w:rsidRPr="006F26AB" w:rsidRDefault="0EA4A29C" w:rsidP="6D684CD8">
      <w:pPr>
        <w:pStyle w:val="ListParagraph"/>
        <w:numPr>
          <w:ilvl w:val="0"/>
          <w:numId w:val="14"/>
        </w:numPr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Climate crisis</w:t>
      </w:r>
    </w:p>
    <w:p w14:paraId="480B7A38" w14:textId="3F36A5DB" w:rsidR="00A2402C" w:rsidRPr="006F26AB" w:rsidRDefault="0EA4A29C" w:rsidP="00A2402C">
      <w:pPr>
        <w:pStyle w:val="ListParagraph"/>
        <w:numPr>
          <w:ilvl w:val="0"/>
          <w:numId w:val="14"/>
        </w:numPr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Unsustainable production and consumption</w:t>
      </w:r>
    </w:p>
    <w:p w14:paraId="1098B711" w14:textId="77777777" w:rsidR="009A74DF" w:rsidRPr="006F26AB" w:rsidRDefault="009A74DF" w:rsidP="00787296">
      <w:pPr>
        <w:rPr>
          <w:rFonts w:ascii="Century Gothic" w:eastAsia="Century Gothic" w:hAnsi="Century Gothic" w:cs="Century Gothic"/>
          <w:b/>
          <w:bCs/>
          <w:color w:val="543A32"/>
          <w:sz w:val="40"/>
          <w:szCs w:val="40"/>
        </w:rPr>
      </w:pPr>
    </w:p>
    <w:p w14:paraId="7894B858" w14:textId="1F9ACC34" w:rsidR="2254F704" w:rsidRPr="006F26AB" w:rsidRDefault="2254F704" w:rsidP="00787296">
      <w:pPr>
        <w:rPr>
          <w:rFonts w:ascii="Century Gothic" w:eastAsia="Century Gothic" w:hAnsi="Century Gothic" w:cs="Century Gothic"/>
          <w:b/>
          <w:bCs/>
          <w:color w:val="543A32"/>
          <w:sz w:val="40"/>
          <w:szCs w:val="40"/>
        </w:rPr>
      </w:pPr>
      <w:r w:rsidRPr="006F26AB">
        <w:rPr>
          <w:rFonts w:ascii="Century Gothic" w:eastAsia="Century Gothic" w:hAnsi="Century Gothic" w:cs="Century Gothic"/>
          <w:b/>
          <w:bCs/>
          <w:color w:val="543A32"/>
          <w:sz w:val="40"/>
          <w:szCs w:val="40"/>
        </w:rPr>
        <w:t>Messages per topic</w:t>
      </w:r>
    </w:p>
    <w:p w14:paraId="5D282EA1" w14:textId="77777777" w:rsidR="00787296" w:rsidRPr="006F26AB" w:rsidRDefault="00787296" w:rsidP="6D684CD8">
      <w:pPr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</w:pPr>
    </w:p>
    <w:p w14:paraId="366386CB" w14:textId="55ACB1A7" w:rsidR="2254F704" w:rsidRPr="006F26AB" w:rsidRDefault="2254F704" w:rsidP="6D684CD8">
      <w:pPr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</w:pPr>
      <w:r w:rsidRPr="006F26AB"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  <w:t>Climate crisis</w:t>
      </w:r>
    </w:p>
    <w:p w14:paraId="48B291CB" w14:textId="0F60AED1" w:rsidR="2254F704" w:rsidRPr="006F26AB" w:rsidRDefault="2254F704" w:rsidP="00F10539">
      <w:pPr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 xml:space="preserve">Did you know that large-scale production and </w:t>
      </w:r>
      <w:r w:rsidR="47C73959" w:rsidRPr="006F26AB">
        <w:rPr>
          <w:rFonts w:ascii="Century Gothic" w:eastAsia="Century Gothic" w:hAnsi="Century Gothic" w:cs="Century Gothic"/>
          <w:color w:val="543A32"/>
        </w:rPr>
        <w:t xml:space="preserve">the </w:t>
      </w:r>
      <w:r w:rsidRPr="006F26AB">
        <w:rPr>
          <w:rFonts w:ascii="Century Gothic" w:eastAsia="Century Gothic" w:hAnsi="Century Gothic" w:cs="Century Gothic"/>
          <w:color w:val="543A32"/>
        </w:rPr>
        <w:t xml:space="preserve">application of synthetic </w:t>
      </w:r>
      <w:r w:rsidR="00F469C4" w:rsidRPr="006F26AB">
        <w:rPr>
          <w:rFonts w:ascii="Century Gothic" w:eastAsia="Century Gothic" w:hAnsi="Century Gothic" w:cs="Century Gothic"/>
          <w:color w:val="543A32"/>
        </w:rPr>
        <w:t>fertilisers when</w:t>
      </w:r>
      <w:r w:rsidR="4BF6D82C" w:rsidRPr="006F26AB">
        <w:rPr>
          <w:rFonts w:ascii="Century Gothic" w:eastAsia="Century Gothic" w:hAnsi="Century Gothic" w:cs="Century Gothic"/>
          <w:color w:val="543A32"/>
        </w:rPr>
        <w:t xml:space="preserve"> </w:t>
      </w:r>
      <w:r w:rsidRPr="006F26AB">
        <w:rPr>
          <w:rFonts w:ascii="Century Gothic" w:eastAsia="Century Gothic" w:hAnsi="Century Gothic" w:cs="Century Gothic"/>
          <w:color w:val="543A32"/>
        </w:rPr>
        <w:t xml:space="preserve">growing food are responsible for high levels of </w:t>
      </w:r>
      <w:r w:rsidR="00F10539" w:rsidRPr="006F26AB">
        <w:rPr>
          <w:rFonts w:ascii="Century Gothic" w:eastAsia="Century Gothic" w:hAnsi="Century Gothic" w:cs="Century Gothic"/>
          <w:color w:val="543A32"/>
        </w:rPr>
        <w:t>g</w:t>
      </w:r>
      <w:r w:rsidRPr="006F26AB">
        <w:rPr>
          <w:rFonts w:ascii="Century Gothic" w:eastAsia="Century Gothic" w:hAnsi="Century Gothic" w:cs="Century Gothic"/>
          <w:color w:val="543A32"/>
        </w:rPr>
        <w:t xml:space="preserve">reenhouse </w:t>
      </w:r>
      <w:r w:rsidR="00F10539" w:rsidRPr="006F26AB">
        <w:rPr>
          <w:rFonts w:ascii="Century Gothic" w:eastAsia="Century Gothic" w:hAnsi="Century Gothic" w:cs="Century Gothic"/>
          <w:color w:val="543A32"/>
        </w:rPr>
        <w:t>g</w:t>
      </w:r>
      <w:r w:rsidRPr="006F26AB">
        <w:rPr>
          <w:rFonts w:ascii="Century Gothic" w:eastAsia="Century Gothic" w:hAnsi="Century Gothic" w:cs="Century Gothic"/>
          <w:color w:val="543A32"/>
        </w:rPr>
        <w:t xml:space="preserve">as emissions worldwide? </w:t>
      </w:r>
    </w:p>
    <w:p w14:paraId="2FBE6538" w14:textId="21AEA215" w:rsidR="2254F704" w:rsidRPr="006F26AB" w:rsidRDefault="2254F704" w:rsidP="00F10539">
      <w:pPr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Transitioning to organic agriculture can shape climate-resilient food systems by:</w:t>
      </w:r>
    </w:p>
    <w:p w14:paraId="32137005" w14:textId="64DF2E79" w:rsidR="2254F704" w:rsidRPr="006F26AB" w:rsidRDefault="2254F704" w:rsidP="00F10539">
      <w:pPr>
        <w:pStyle w:val="ListParagraph"/>
        <w:numPr>
          <w:ilvl w:val="0"/>
          <w:numId w:val="15"/>
        </w:numPr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Reducing greenhouse gases, especially nitrous oxide, as no chemical nitrogen fertili</w:t>
      </w:r>
      <w:r w:rsidR="00F10539" w:rsidRPr="006F26AB">
        <w:rPr>
          <w:rFonts w:ascii="Century Gothic" w:eastAsia="Century Gothic" w:hAnsi="Century Gothic" w:cs="Century Gothic"/>
          <w:color w:val="543A32"/>
        </w:rPr>
        <w:t>s</w:t>
      </w:r>
      <w:r w:rsidRPr="006F26AB">
        <w:rPr>
          <w:rFonts w:ascii="Century Gothic" w:eastAsia="Century Gothic" w:hAnsi="Century Gothic" w:cs="Century Gothic"/>
          <w:color w:val="543A32"/>
        </w:rPr>
        <w:t>ers are used and nutrient losses are minimi</w:t>
      </w:r>
      <w:r w:rsidR="00F10539" w:rsidRPr="006F26AB">
        <w:rPr>
          <w:rFonts w:ascii="Century Gothic" w:eastAsia="Century Gothic" w:hAnsi="Century Gothic" w:cs="Century Gothic"/>
          <w:color w:val="543A32"/>
        </w:rPr>
        <w:t>s</w:t>
      </w:r>
      <w:r w:rsidRPr="006F26AB">
        <w:rPr>
          <w:rFonts w:ascii="Century Gothic" w:eastAsia="Century Gothic" w:hAnsi="Century Gothic" w:cs="Century Gothic"/>
          <w:color w:val="543A32"/>
        </w:rPr>
        <w:t>ed.</w:t>
      </w:r>
    </w:p>
    <w:p w14:paraId="0987DC93" w14:textId="245DBF76" w:rsidR="2254F704" w:rsidRPr="006F26AB" w:rsidRDefault="2254F704" w:rsidP="00F10539">
      <w:pPr>
        <w:pStyle w:val="ListParagraph"/>
        <w:numPr>
          <w:ilvl w:val="0"/>
          <w:numId w:val="15"/>
        </w:numPr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Putting carbon back into soils by keeping them covered with plants, increasing crop diversity, composting</w:t>
      </w:r>
      <w:r w:rsidR="00F10539" w:rsidRPr="006F26AB">
        <w:rPr>
          <w:rFonts w:ascii="Century Gothic" w:eastAsia="Century Gothic" w:hAnsi="Century Gothic" w:cs="Century Gothic"/>
          <w:color w:val="543A32"/>
        </w:rPr>
        <w:t xml:space="preserve">, </w:t>
      </w:r>
      <w:r w:rsidRPr="006F26AB">
        <w:rPr>
          <w:rFonts w:ascii="Century Gothic" w:eastAsia="Century Gothic" w:hAnsi="Century Gothic" w:cs="Century Gothic"/>
          <w:color w:val="543A32"/>
        </w:rPr>
        <w:t>and</w:t>
      </w:r>
      <w:r w:rsidR="00F10539" w:rsidRPr="006F26AB">
        <w:rPr>
          <w:rFonts w:ascii="Century Gothic" w:eastAsia="Century Gothic" w:hAnsi="Century Gothic" w:cs="Century Gothic"/>
          <w:color w:val="543A32"/>
        </w:rPr>
        <w:t xml:space="preserve"> through</w:t>
      </w:r>
      <w:r w:rsidRPr="006F26AB">
        <w:rPr>
          <w:rFonts w:ascii="Century Gothic" w:eastAsia="Century Gothic" w:hAnsi="Century Gothic" w:cs="Century Gothic"/>
          <w:color w:val="543A32"/>
        </w:rPr>
        <w:t xml:space="preserve"> carefully planned grazing.</w:t>
      </w:r>
    </w:p>
    <w:p w14:paraId="691F444C" w14:textId="4132DA41" w:rsidR="2254F704" w:rsidRPr="006F26AB" w:rsidRDefault="2254F704" w:rsidP="00F10539">
      <w:pPr>
        <w:rPr>
          <w:rFonts w:ascii="Century Gothic" w:eastAsia="Century Gothic" w:hAnsi="Century Gothic" w:cs="Century Gothic"/>
          <w:color w:val="543A32"/>
          <w:sz w:val="23"/>
          <w:szCs w:val="23"/>
        </w:rPr>
      </w:pPr>
      <w:r w:rsidRPr="006F26AB">
        <w:rPr>
          <w:rFonts w:ascii="Century Gothic" w:eastAsia="Century Gothic" w:hAnsi="Century Gothic" w:cs="Century Gothic"/>
          <w:color w:val="543A32"/>
          <w:sz w:val="23"/>
          <w:szCs w:val="23"/>
        </w:rPr>
        <w:t xml:space="preserve">Choose organic. There is no </w:t>
      </w:r>
      <w:r w:rsidR="00F10539" w:rsidRPr="006F26AB">
        <w:rPr>
          <w:rFonts w:ascii="Century Gothic" w:eastAsia="Century Gothic" w:hAnsi="Century Gothic" w:cs="Century Gothic"/>
          <w:color w:val="543A32"/>
          <w:sz w:val="23"/>
          <w:szCs w:val="23"/>
        </w:rPr>
        <w:t>p</w:t>
      </w:r>
      <w:r w:rsidRPr="006F26AB">
        <w:rPr>
          <w:rFonts w:ascii="Century Gothic" w:eastAsia="Century Gothic" w:hAnsi="Century Gothic" w:cs="Century Gothic"/>
          <w:color w:val="543A32"/>
          <w:sz w:val="23"/>
          <w:szCs w:val="23"/>
        </w:rPr>
        <w:t>lanet B!</w:t>
      </w:r>
    </w:p>
    <w:p w14:paraId="2951EED8" w14:textId="1274CD9F" w:rsidR="6D684CD8" w:rsidRPr="006F26AB" w:rsidRDefault="6D684CD8" w:rsidP="6D684CD8">
      <w:pPr>
        <w:jc w:val="both"/>
        <w:rPr>
          <w:rFonts w:ascii="Century Gothic" w:eastAsia="Century Gothic" w:hAnsi="Century Gothic" w:cs="Century Gothic"/>
          <w:color w:val="543A32"/>
          <w:sz w:val="23"/>
          <w:szCs w:val="23"/>
        </w:rPr>
      </w:pPr>
    </w:p>
    <w:p w14:paraId="26010B7B" w14:textId="4E9C3CD9" w:rsidR="00145F0C" w:rsidRPr="006F26AB" w:rsidRDefault="00145F0C" w:rsidP="6D684CD8">
      <w:pPr>
        <w:jc w:val="both"/>
        <w:rPr>
          <w:rFonts w:ascii="Century Gothic" w:eastAsia="Century Gothic" w:hAnsi="Century Gothic" w:cs="Century Gothic"/>
          <w:color w:val="543A32"/>
          <w:sz w:val="23"/>
          <w:szCs w:val="23"/>
        </w:rPr>
      </w:pPr>
    </w:p>
    <w:p w14:paraId="5AD72D71" w14:textId="77777777" w:rsidR="00145F0C" w:rsidRPr="006F26AB" w:rsidRDefault="00145F0C" w:rsidP="6D684CD8">
      <w:pPr>
        <w:jc w:val="both"/>
        <w:rPr>
          <w:rFonts w:ascii="Century Gothic" w:eastAsia="Century Gothic" w:hAnsi="Century Gothic" w:cs="Century Gothic"/>
          <w:color w:val="543A32"/>
          <w:sz w:val="23"/>
          <w:szCs w:val="23"/>
        </w:rPr>
      </w:pPr>
    </w:p>
    <w:p w14:paraId="051792CE" w14:textId="77777777" w:rsidR="009A74DF" w:rsidRPr="006F26AB" w:rsidRDefault="009A74DF" w:rsidP="6D684CD8">
      <w:pPr>
        <w:jc w:val="both"/>
        <w:rPr>
          <w:rFonts w:ascii="Century Gothic" w:eastAsia="Arial" w:hAnsi="Century Gothic" w:cs="Arial"/>
          <w:b/>
          <w:bCs/>
          <w:color w:val="543A32"/>
          <w:sz w:val="32"/>
          <w:szCs w:val="32"/>
        </w:rPr>
      </w:pPr>
    </w:p>
    <w:p w14:paraId="1574D7C0" w14:textId="4DB3C84A" w:rsidR="2254F704" w:rsidRPr="006F26AB" w:rsidRDefault="2254F704" w:rsidP="6D684CD8">
      <w:pPr>
        <w:jc w:val="both"/>
        <w:rPr>
          <w:rFonts w:ascii="Century Gothic" w:hAnsi="Century Gothic"/>
          <w:color w:val="543A32"/>
          <w:sz w:val="32"/>
          <w:szCs w:val="32"/>
        </w:rPr>
      </w:pPr>
      <w:r w:rsidRPr="006F26AB">
        <w:rPr>
          <w:rFonts w:ascii="Century Gothic" w:eastAsia="Arial" w:hAnsi="Century Gothic" w:cs="Arial"/>
          <w:b/>
          <w:bCs/>
          <w:color w:val="543A32"/>
          <w:sz w:val="32"/>
          <w:szCs w:val="32"/>
        </w:rPr>
        <w:t>Biodiversity</w:t>
      </w:r>
    </w:p>
    <w:p w14:paraId="2F1401B4" w14:textId="25FF1F07" w:rsidR="2254F704" w:rsidRPr="006F26AB" w:rsidRDefault="2254F704" w:rsidP="00317756">
      <w:pPr>
        <w:rPr>
          <w:rFonts w:ascii="Century Gothic" w:eastAsia="Century Gothic" w:hAnsi="Century Gothic" w:cs="Century Gothic"/>
          <w:color w:val="543A32"/>
          <w:sz w:val="23"/>
          <w:szCs w:val="23"/>
        </w:rPr>
      </w:pPr>
      <w:r w:rsidRPr="006F26AB">
        <w:rPr>
          <w:rFonts w:ascii="Century Gothic" w:eastAsia="Century Gothic" w:hAnsi="Century Gothic" w:cs="Century Gothic"/>
          <w:color w:val="543A32"/>
          <w:sz w:val="23"/>
          <w:szCs w:val="23"/>
        </w:rPr>
        <w:t xml:space="preserve">Did you know that industrial agriculture is harming our ecosystems and biodiversity?  </w:t>
      </w:r>
    </w:p>
    <w:p w14:paraId="45C3659F" w14:textId="56EBCF4C" w:rsidR="2254F704" w:rsidRPr="006F26AB" w:rsidRDefault="2254F704" w:rsidP="6D684CD8">
      <w:pPr>
        <w:rPr>
          <w:rFonts w:ascii="Century Gothic" w:eastAsia="Century Gothic" w:hAnsi="Century Gothic" w:cs="Century Gothic"/>
          <w:b/>
          <w:bCs/>
          <w:color w:val="543A32"/>
          <w:sz w:val="23"/>
          <w:szCs w:val="23"/>
        </w:rPr>
      </w:pPr>
      <w:r w:rsidRPr="006F26AB">
        <w:rPr>
          <w:rFonts w:ascii="Century Gothic" w:eastAsia="Century Gothic" w:hAnsi="Century Gothic" w:cs="Century Gothic"/>
          <w:b/>
          <w:bCs/>
          <w:color w:val="543A32"/>
          <w:sz w:val="23"/>
          <w:szCs w:val="23"/>
        </w:rPr>
        <w:t>Organic farmers help change this by</w:t>
      </w:r>
      <w:r w:rsidR="00F10539" w:rsidRPr="006F26AB">
        <w:rPr>
          <w:rFonts w:ascii="Century Gothic" w:eastAsia="Century Gothic" w:hAnsi="Century Gothic" w:cs="Century Gothic"/>
          <w:b/>
          <w:bCs/>
          <w:color w:val="543A32"/>
          <w:sz w:val="23"/>
          <w:szCs w:val="23"/>
        </w:rPr>
        <w:t>:</w:t>
      </w:r>
    </w:p>
    <w:p w14:paraId="53BE242B" w14:textId="51DC6BE2" w:rsidR="2254F704" w:rsidRPr="006F26AB" w:rsidRDefault="2254F704" w:rsidP="6D684CD8">
      <w:pPr>
        <w:pStyle w:val="ListParagraph"/>
        <w:numPr>
          <w:ilvl w:val="0"/>
          <w:numId w:val="15"/>
        </w:numPr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 xml:space="preserve">Providing food and shelter for wildlife found on farms </w:t>
      </w:r>
    </w:p>
    <w:p w14:paraId="092EA621" w14:textId="0D174971" w:rsidR="2254F704" w:rsidRPr="006F26AB" w:rsidRDefault="2254F704" w:rsidP="6D684CD8">
      <w:pPr>
        <w:pStyle w:val="ListParagraph"/>
        <w:numPr>
          <w:ilvl w:val="0"/>
          <w:numId w:val="15"/>
        </w:numPr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Maintaining healthy soils and soil fauna</w:t>
      </w:r>
      <w:r w:rsidR="00F10539" w:rsidRPr="006F26AB">
        <w:rPr>
          <w:rFonts w:ascii="Century Gothic" w:eastAsia="Century Gothic" w:hAnsi="Century Gothic" w:cs="Century Gothic"/>
          <w:color w:val="543A32"/>
        </w:rPr>
        <w:t>,</w:t>
      </w:r>
      <w:r w:rsidRPr="006F26AB">
        <w:rPr>
          <w:rFonts w:ascii="Century Gothic" w:eastAsia="Century Gothic" w:hAnsi="Century Gothic" w:cs="Century Gothic"/>
          <w:color w:val="543A32"/>
        </w:rPr>
        <w:t xml:space="preserve"> </w:t>
      </w:r>
      <w:r w:rsidR="00F10539" w:rsidRPr="006F26AB">
        <w:rPr>
          <w:rFonts w:ascii="Century Gothic" w:eastAsia="Century Gothic" w:hAnsi="Century Gothic" w:cs="Century Gothic"/>
          <w:color w:val="543A32"/>
        </w:rPr>
        <w:t>like</w:t>
      </w:r>
      <w:r w:rsidRPr="006F26AB">
        <w:rPr>
          <w:rFonts w:ascii="Century Gothic" w:eastAsia="Century Gothic" w:hAnsi="Century Gothic" w:cs="Century Gothic"/>
          <w:color w:val="543A32"/>
        </w:rPr>
        <w:t xml:space="preserve"> earthworms</w:t>
      </w:r>
    </w:p>
    <w:p w14:paraId="37CD1F26" w14:textId="426C9D01" w:rsidR="2254F704" w:rsidRPr="006F26AB" w:rsidRDefault="2254F704" w:rsidP="6D684CD8">
      <w:pPr>
        <w:jc w:val="both"/>
        <w:rPr>
          <w:rFonts w:ascii="Century Gothic" w:eastAsia="Arial" w:hAnsi="Century Gothic" w:cs="Arial"/>
          <w:b/>
          <w:bCs/>
          <w:color w:val="543A32"/>
          <w:sz w:val="23"/>
          <w:szCs w:val="23"/>
        </w:rPr>
      </w:pPr>
      <w:r w:rsidRPr="006F26AB">
        <w:rPr>
          <w:rFonts w:ascii="Century Gothic" w:eastAsia="Century Gothic" w:hAnsi="Century Gothic" w:cs="Century Gothic"/>
          <w:color w:val="543A32"/>
          <w:sz w:val="23"/>
          <w:szCs w:val="23"/>
        </w:rPr>
        <w:t>Love nature? Choose organic!</w:t>
      </w:r>
    </w:p>
    <w:p w14:paraId="3D43ED1A" w14:textId="311EA753" w:rsidR="6D684CD8" w:rsidRPr="006F26AB" w:rsidRDefault="6D684CD8" w:rsidP="6D684CD8">
      <w:pPr>
        <w:jc w:val="both"/>
        <w:rPr>
          <w:rFonts w:ascii="Century Gothic" w:eastAsia="Century Gothic" w:hAnsi="Century Gothic" w:cs="Century Gothic"/>
          <w:color w:val="543A32"/>
          <w:sz w:val="23"/>
          <w:szCs w:val="23"/>
        </w:rPr>
      </w:pPr>
    </w:p>
    <w:p w14:paraId="4C66BC4C" w14:textId="748C85B8" w:rsidR="2254F704" w:rsidRPr="006F26AB" w:rsidRDefault="2254F704" w:rsidP="6D684CD8">
      <w:pPr>
        <w:jc w:val="both"/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</w:pPr>
      <w:r w:rsidRPr="006F26AB"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  <w:t>Soil</w:t>
      </w:r>
    </w:p>
    <w:p w14:paraId="1D3FFA91" w14:textId="34759464" w:rsidR="2254F704" w:rsidRPr="006F26AB" w:rsidRDefault="2254F704" w:rsidP="00F10539">
      <w:pPr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Did you know that we</w:t>
      </w:r>
      <w:r w:rsidR="00F10539" w:rsidRPr="006F26AB">
        <w:rPr>
          <w:rFonts w:ascii="Century Gothic" w:eastAsia="Century Gothic" w:hAnsi="Century Gothic" w:cs="Century Gothic"/>
          <w:color w:val="543A32"/>
        </w:rPr>
        <w:t>’</w:t>
      </w:r>
      <w:r w:rsidRPr="006F26AB">
        <w:rPr>
          <w:rFonts w:ascii="Century Gothic" w:eastAsia="Century Gothic" w:hAnsi="Century Gothic" w:cs="Century Gothic"/>
          <w:color w:val="543A32"/>
        </w:rPr>
        <w:t xml:space="preserve">re losing 30 football fields of soil every minute to irresponsible farming practices?  Without healthy soils, we cannot grow nutritious food. </w:t>
      </w:r>
    </w:p>
    <w:p w14:paraId="470C6992" w14:textId="55988B84" w:rsidR="2254F704" w:rsidRPr="006F26AB" w:rsidRDefault="2254F704" w:rsidP="00F10539">
      <w:pPr>
        <w:rPr>
          <w:rFonts w:ascii="Century Gothic" w:eastAsia="Century Gothic" w:hAnsi="Century Gothic" w:cs="Century Gothic"/>
          <w:b/>
          <w:bCs/>
          <w:color w:val="543A32"/>
        </w:rPr>
      </w:pPr>
      <w:r w:rsidRPr="006F26AB">
        <w:rPr>
          <w:rFonts w:ascii="Century Gothic" w:eastAsia="Century Gothic" w:hAnsi="Century Gothic" w:cs="Century Gothic"/>
          <w:b/>
          <w:bCs/>
          <w:color w:val="543A32"/>
        </w:rPr>
        <w:t>Organic farmers build and nourish healthy, fertile soils by:</w:t>
      </w:r>
    </w:p>
    <w:p w14:paraId="13D43E3A" w14:textId="3A81EC93" w:rsidR="2254F704" w:rsidRPr="006F26AB" w:rsidRDefault="2254F704" w:rsidP="00F10539">
      <w:pPr>
        <w:pStyle w:val="ListParagraph"/>
        <w:numPr>
          <w:ilvl w:val="0"/>
          <w:numId w:val="15"/>
        </w:numPr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Using compost, growing cover crops</w:t>
      </w:r>
      <w:r w:rsidR="00F10539" w:rsidRPr="006F26AB">
        <w:rPr>
          <w:rFonts w:ascii="Century Gothic" w:eastAsia="Century Gothic" w:hAnsi="Century Gothic" w:cs="Century Gothic"/>
          <w:color w:val="543A32"/>
        </w:rPr>
        <w:t>,</w:t>
      </w:r>
      <w:r w:rsidRPr="006F26AB">
        <w:rPr>
          <w:rFonts w:ascii="Century Gothic" w:eastAsia="Century Gothic" w:hAnsi="Century Gothic" w:cs="Century Gothic"/>
          <w:color w:val="543A32"/>
        </w:rPr>
        <w:t xml:space="preserve"> and using crop rotations as well as intercropping</w:t>
      </w:r>
      <w:r w:rsidR="00F10539" w:rsidRPr="006F26AB">
        <w:rPr>
          <w:rFonts w:ascii="Century Gothic" w:eastAsia="Century Gothic" w:hAnsi="Century Gothic" w:cs="Century Gothic"/>
          <w:color w:val="543A32"/>
        </w:rPr>
        <w:t>.</w:t>
      </w:r>
    </w:p>
    <w:p w14:paraId="12A56A40" w14:textId="2D9361FA" w:rsidR="2254F704" w:rsidRPr="006F26AB" w:rsidRDefault="2254F704" w:rsidP="00F10539">
      <w:pPr>
        <w:pStyle w:val="ListParagraph"/>
        <w:numPr>
          <w:ilvl w:val="0"/>
          <w:numId w:val="15"/>
        </w:numPr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Integrating crops and animals, reducing overgrazing and facilitating nutrient recycling on the farm.</w:t>
      </w:r>
    </w:p>
    <w:p w14:paraId="6BAFA77D" w14:textId="3AA5FA3A" w:rsidR="2254F704" w:rsidRPr="006F26AB" w:rsidRDefault="2254F704" w:rsidP="00F10539">
      <w:pPr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Healthy soils, healthy food, healthy people, healthy planet!</w:t>
      </w:r>
    </w:p>
    <w:p w14:paraId="1196038D" w14:textId="5CC544AD" w:rsidR="6D684CD8" w:rsidRPr="006F26AB" w:rsidRDefault="6D684CD8" w:rsidP="6D684CD8">
      <w:pPr>
        <w:jc w:val="both"/>
        <w:rPr>
          <w:rFonts w:ascii="Century Gothic" w:eastAsia="Century Gothic" w:hAnsi="Century Gothic" w:cs="Century Gothic"/>
          <w:color w:val="543A32"/>
        </w:rPr>
      </w:pPr>
    </w:p>
    <w:p w14:paraId="564C84AD" w14:textId="66E805BE" w:rsidR="2254F704" w:rsidRPr="006F26AB" w:rsidRDefault="2254F704" w:rsidP="6D684CD8">
      <w:pPr>
        <w:jc w:val="both"/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</w:pPr>
      <w:r w:rsidRPr="006F26AB"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  <w:t>Food and Nutrition Security</w:t>
      </w:r>
    </w:p>
    <w:p w14:paraId="024CADD6" w14:textId="1C89B124" w:rsidR="2254F704" w:rsidRPr="006F26AB" w:rsidRDefault="2254F704" w:rsidP="00F10539">
      <w:pPr>
        <w:rPr>
          <w:rFonts w:ascii="Century Gothic" w:eastAsia="Century Gothic" w:hAnsi="Century Gothic" w:cs="Century Gothic"/>
          <w:color w:val="543A32"/>
          <w:sz w:val="23"/>
          <w:szCs w:val="23"/>
        </w:rPr>
      </w:pPr>
      <w:r w:rsidRPr="006F26AB">
        <w:rPr>
          <w:rFonts w:ascii="Century Gothic" w:eastAsia="Century Gothic" w:hAnsi="Century Gothic" w:cs="Century Gothic"/>
          <w:color w:val="543A32"/>
          <w:sz w:val="23"/>
          <w:szCs w:val="23"/>
        </w:rPr>
        <w:t xml:space="preserve">Did you know that many of the farmers who grow our food </w:t>
      </w:r>
      <w:r w:rsidR="00F10539" w:rsidRPr="006F26AB">
        <w:rPr>
          <w:rFonts w:ascii="Century Gothic" w:eastAsia="Century Gothic" w:hAnsi="Century Gothic" w:cs="Century Gothic"/>
          <w:color w:val="543A32"/>
          <w:sz w:val="23"/>
          <w:szCs w:val="23"/>
        </w:rPr>
        <w:t>suffer from food insecurity</w:t>
      </w:r>
      <w:r w:rsidRPr="006F26AB">
        <w:rPr>
          <w:rFonts w:ascii="Century Gothic" w:eastAsia="Century Gothic" w:hAnsi="Century Gothic" w:cs="Century Gothic"/>
          <w:color w:val="543A32"/>
          <w:sz w:val="23"/>
          <w:szCs w:val="23"/>
        </w:rPr>
        <w:t>?</w:t>
      </w:r>
    </w:p>
    <w:p w14:paraId="677A41FA" w14:textId="43F03200" w:rsidR="2254F704" w:rsidRPr="006F26AB" w:rsidRDefault="2254F704" w:rsidP="00F10539">
      <w:pPr>
        <w:rPr>
          <w:rFonts w:ascii="Century Gothic" w:eastAsia="Century Gothic" w:hAnsi="Century Gothic" w:cs="Century Gothic"/>
          <w:b/>
          <w:bCs/>
          <w:color w:val="543A32"/>
        </w:rPr>
      </w:pPr>
      <w:r w:rsidRPr="006F26AB">
        <w:rPr>
          <w:rFonts w:ascii="Century Gothic" w:eastAsia="Century Gothic" w:hAnsi="Century Gothic" w:cs="Century Gothic"/>
          <w:b/>
          <w:bCs/>
          <w:color w:val="543A32"/>
        </w:rPr>
        <w:t>Organic agriculture can help achieve food and nutrition security by:</w:t>
      </w:r>
    </w:p>
    <w:p w14:paraId="4BBEEA23" w14:textId="6B8661B4" w:rsidR="2254F704" w:rsidRPr="006F26AB" w:rsidRDefault="2254F704" w:rsidP="00F10539">
      <w:pPr>
        <w:pStyle w:val="ListParagraph"/>
        <w:numPr>
          <w:ilvl w:val="0"/>
          <w:numId w:val="15"/>
        </w:numPr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Improving traditional agricultural yields without forcing producers into dependence on synthetic inputs</w:t>
      </w:r>
    </w:p>
    <w:p w14:paraId="2BA638FC" w14:textId="77777777" w:rsidR="00F10539" w:rsidRPr="006F26AB" w:rsidRDefault="2254F704" w:rsidP="00F10539">
      <w:pPr>
        <w:pStyle w:val="ListParagraph"/>
        <w:numPr>
          <w:ilvl w:val="0"/>
          <w:numId w:val="15"/>
        </w:numPr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 xml:space="preserve">Ensuring resilience to </w:t>
      </w:r>
      <w:r w:rsidR="00F10539" w:rsidRPr="006F26AB">
        <w:rPr>
          <w:rFonts w:ascii="Century Gothic" w:eastAsia="Century Gothic" w:hAnsi="Century Gothic" w:cs="Century Gothic"/>
          <w:color w:val="543A32"/>
        </w:rPr>
        <w:t>the climate crisis</w:t>
      </w:r>
    </w:p>
    <w:p w14:paraId="445F621E" w14:textId="0E1C3769" w:rsidR="2254F704" w:rsidRPr="006F26AB" w:rsidRDefault="00F10539" w:rsidP="00F10539">
      <w:pPr>
        <w:pStyle w:val="ListParagraph"/>
        <w:numPr>
          <w:ilvl w:val="0"/>
          <w:numId w:val="15"/>
        </w:numPr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S</w:t>
      </w:r>
      <w:r w:rsidR="2254F704" w:rsidRPr="006F26AB">
        <w:rPr>
          <w:rFonts w:ascii="Century Gothic" w:eastAsia="Century Gothic" w:hAnsi="Century Gothic" w:cs="Century Gothic"/>
          <w:color w:val="543A32"/>
        </w:rPr>
        <w:t>afeguarding ecosystem services and biodiversity crucial for food and agriculture</w:t>
      </w:r>
    </w:p>
    <w:p w14:paraId="724FA574" w14:textId="2EC6ABC3" w:rsidR="2254F704" w:rsidRPr="006F26AB" w:rsidRDefault="2254F704" w:rsidP="00F10539">
      <w:pPr>
        <w:pStyle w:val="ListParagraph"/>
        <w:numPr>
          <w:ilvl w:val="0"/>
          <w:numId w:val="15"/>
        </w:numPr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Providing diversified, healthy and nutritious diets for farming families and communities</w:t>
      </w:r>
    </w:p>
    <w:p w14:paraId="4221ABF5" w14:textId="33765230" w:rsidR="2254F704" w:rsidRPr="006F26AB" w:rsidRDefault="2254F704" w:rsidP="00F10539">
      <w:pPr>
        <w:rPr>
          <w:rFonts w:ascii="Century Gothic" w:eastAsia="Century Gothic" w:hAnsi="Century Gothic" w:cs="Century Gothic"/>
          <w:color w:val="543A32"/>
          <w:sz w:val="24"/>
          <w:szCs w:val="24"/>
        </w:rPr>
      </w:pPr>
      <w:r w:rsidRPr="006F26AB">
        <w:rPr>
          <w:rFonts w:ascii="Century Gothic" w:eastAsia="Century Gothic" w:hAnsi="Century Gothic" w:cs="Century Gothic"/>
          <w:color w:val="543A32"/>
          <w:sz w:val="24"/>
          <w:szCs w:val="24"/>
        </w:rPr>
        <w:t>Done right, agriculture can provide nutritious diets for all, generate decent incomes, and protect the environment.</w:t>
      </w:r>
    </w:p>
    <w:p w14:paraId="1CE879C6" w14:textId="7467AD18" w:rsidR="00145F0C" w:rsidRPr="006F26AB" w:rsidRDefault="00145F0C" w:rsidP="6D684CD8">
      <w:pPr>
        <w:jc w:val="both"/>
        <w:rPr>
          <w:rFonts w:ascii="Century Gothic" w:eastAsia="Century Gothic" w:hAnsi="Century Gothic" w:cs="Century Gothic"/>
          <w:color w:val="543A32"/>
          <w:sz w:val="24"/>
          <w:szCs w:val="24"/>
        </w:rPr>
      </w:pPr>
    </w:p>
    <w:p w14:paraId="48685DC4" w14:textId="66E1FF58" w:rsidR="009A74DF" w:rsidRPr="006F26AB" w:rsidRDefault="009A74DF" w:rsidP="6D684CD8">
      <w:pPr>
        <w:jc w:val="both"/>
        <w:rPr>
          <w:rFonts w:ascii="Century Gothic" w:eastAsia="Century Gothic" w:hAnsi="Century Gothic" w:cs="Century Gothic"/>
          <w:color w:val="543A32"/>
          <w:sz w:val="24"/>
          <w:szCs w:val="24"/>
        </w:rPr>
      </w:pPr>
    </w:p>
    <w:p w14:paraId="070DB654" w14:textId="77777777" w:rsidR="009A74DF" w:rsidRPr="006F26AB" w:rsidRDefault="009A74DF" w:rsidP="6D684CD8">
      <w:pPr>
        <w:jc w:val="both"/>
        <w:rPr>
          <w:rFonts w:ascii="Century Gothic" w:eastAsia="Century Gothic" w:hAnsi="Century Gothic" w:cs="Century Gothic"/>
          <w:color w:val="543A32"/>
          <w:sz w:val="24"/>
          <w:szCs w:val="24"/>
        </w:rPr>
      </w:pPr>
    </w:p>
    <w:p w14:paraId="3D919940" w14:textId="77777777" w:rsidR="003558CB" w:rsidRPr="006F26AB" w:rsidRDefault="003558CB" w:rsidP="6D684CD8">
      <w:pPr>
        <w:jc w:val="both"/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</w:pPr>
    </w:p>
    <w:p w14:paraId="618C7360" w14:textId="22269793" w:rsidR="2254F704" w:rsidRPr="006F26AB" w:rsidRDefault="2254F704" w:rsidP="6D684CD8">
      <w:pPr>
        <w:jc w:val="both"/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</w:pPr>
      <w:r w:rsidRPr="006F26AB"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  <w:t>Sustainable Development</w:t>
      </w:r>
    </w:p>
    <w:p w14:paraId="27099D54" w14:textId="16B81DC0" w:rsidR="2254F704" w:rsidRPr="006F26AB" w:rsidRDefault="2254F704" w:rsidP="6D684CD8">
      <w:pPr>
        <w:jc w:val="both"/>
        <w:rPr>
          <w:rFonts w:ascii="Century Gothic" w:eastAsia="Century Gothic" w:hAnsi="Century Gothic" w:cs="Century Gothic"/>
          <w:color w:val="543A32"/>
          <w:sz w:val="24"/>
          <w:szCs w:val="24"/>
        </w:rPr>
      </w:pPr>
      <w:r w:rsidRPr="006F26AB">
        <w:rPr>
          <w:rFonts w:ascii="Century Gothic" w:eastAsia="Century Gothic" w:hAnsi="Century Gothic" w:cs="Century Gothic"/>
          <w:color w:val="543A32"/>
          <w:sz w:val="24"/>
          <w:szCs w:val="24"/>
        </w:rPr>
        <w:t>Did you know that although industrial agriculture has boosted productivity</w:t>
      </w:r>
      <w:r w:rsidR="009345DC" w:rsidRPr="006F26AB">
        <w:rPr>
          <w:rFonts w:ascii="Century Gothic" w:eastAsia="Century Gothic" w:hAnsi="Century Gothic" w:cs="Century Gothic"/>
          <w:color w:val="543A32"/>
          <w:sz w:val="24"/>
          <w:szCs w:val="24"/>
        </w:rPr>
        <w:t>,</w:t>
      </w:r>
      <w:r w:rsidRPr="006F26AB">
        <w:rPr>
          <w:rFonts w:ascii="Century Gothic" w:eastAsia="Century Gothic" w:hAnsi="Century Gothic" w:cs="Century Gothic"/>
          <w:color w:val="543A32"/>
          <w:sz w:val="24"/>
          <w:szCs w:val="24"/>
        </w:rPr>
        <w:t xml:space="preserve"> it has also harmed farming communities and the environment?</w:t>
      </w:r>
    </w:p>
    <w:p w14:paraId="374F37F6" w14:textId="305A1449" w:rsidR="2254F704" w:rsidRPr="006F26AB" w:rsidRDefault="2254F704" w:rsidP="00A2402C">
      <w:pPr>
        <w:rPr>
          <w:rFonts w:ascii="Century Gothic" w:eastAsia="Century Gothic" w:hAnsi="Century Gothic" w:cs="Century Gothic"/>
          <w:b/>
          <w:bCs/>
          <w:color w:val="543A32"/>
        </w:rPr>
      </w:pPr>
      <w:r w:rsidRPr="006F26AB">
        <w:rPr>
          <w:rFonts w:ascii="Century Gothic" w:eastAsia="Century Gothic" w:hAnsi="Century Gothic" w:cs="Century Gothic"/>
          <w:b/>
          <w:bCs/>
          <w:color w:val="543A32"/>
          <w:sz w:val="23"/>
          <w:szCs w:val="23"/>
        </w:rPr>
        <w:t>Organic agriculture can help change this by</w:t>
      </w:r>
      <w:r w:rsidRPr="006F26AB">
        <w:rPr>
          <w:rFonts w:ascii="Century Gothic" w:eastAsia="Century Gothic" w:hAnsi="Century Gothic" w:cs="Century Gothic"/>
          <w:b/>
          <w:bCs/>
          <w:color w:val="543A32"/>
        </w:rPr>
        <w:t>:</w:t>
      </w:r>
    </w:p>
    <w:p w14:paraId="3FF8DE62" w14:textId="5BB4CE10" w:rsidR="2254F704" w:rsidRPr="006F26AB" w:rsidRDefault="2254F704" w:rsidP="6D684CD8">
      <w:pPr>
        <w:pStyle w:val="ListParagraph"/>
        <w:numPr>
          <w:ilvl w:val="0"/>
          <w:numId w:val="15"/>
        </w:numPr>
        <w:jc w:val="both"/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Increasing and stabili</w:t>
      </w:r>
      <w:r w:rsidR="009345DC" w:rsidRPr="006F26AB">
        <w:rPr>
          <w:rFonts w:ascii="Century Gothic" w:eastAsia="Century Gothic" w:hAnsi="Century Gothic" w:cs="Century Gothic"/>
          <w:color w:val="543A32"/>
        </w:rPr>
        <w:t>s</w:t>
      </w:r>
      <w:r w:rsidRPr="006F26AB">
        <w:rPr>
          <w:rFonts w:ascii="Century Gothic" w:eastAsia="Century Gothic" w:hAnsi="Century Gothic" w:cs="Century Gothic"/>
          <w:color w:val="543A32"/>
        </w:rPr>
        <w:t>ing yields as well as improving resistance to pests and diseases</w:t>
      </w:r>
    </w:p>
    <w:p w14:paraId="53F6FFF2" w14:textId="22F86269" w:rsidR="2254F704" w:rsidRPr="006F26AB" w:rsidRDefault="2254F704" w:rsidP="6D684CD8">
      <w:pPr>
        <w:pStyle w:val="ListParagraph"/>
        <w:numPr>
          <w:ilvl w:val="0"/>
          <w:numId w:val="15"/>
        </w:numPr>
        <w:jc w:val="both"/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 xml:space="preserve">Alleviating poverty by reducing debt incurred from </w:t>
      </w:r>
      <w:r w:rsidR="009345DC" w:rsidRPr="006F26AB">
        <w:rPr>
          <w:rFonts w:ascii="Century Gothic" w:eastAsia="Century Gothic" w:hAnsi="Century Gothic" w:cs="Century Gothic"/>
          <w:color w:val="543A32"/>
        </w:rPr>
        <w:t>purchasing</w:t>
      </w:r>
      <w:r w:rsidRPr="006F26AB">
        <w:rPr>
          <w:rFonts w:ascii="Century Gothic" w:eastAsia="Century Gothic" w:hAnsi="Century Gothic" w:cs="Century Gothic"/>
          <w:color w:val="543A32"/>
        </w:rPr>
        <w:t xml:space="preserve"> expensive chemical inputs</w:t>
      </w:r>
    </w:p>
    <w:p w14:paraId="32D26B36" w14:textId="2DE41FF3" w:rsidR="2254F704" w:rsidRPr="006F26AB" w:rsidRDefault="2254F704" w:rsidP="6D684CD8">
      <w:pPr>
        <w:pStyle w:val="ListParagraph"/>
        <w:numPr>
          <w:ilvl w:val="0"/>
          <w:numId w:val="15"/>
        </w:numPr>
        <w:jc w:val="both"/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 xml:space="preserve">Supporting farmers in applying nature-friendly practices that contribute to good health for all </w:t>
      </w:r>
    </w:p>
    <w:p w14:paraId="37394039" w14:textId="78C36337" w:rsidR="6D684CD8" w:rsidRPr="006F26AB" w:rsidRDefault="2254F704" w:rsidP="6D684CD8">
      <w:pPr>
        <w:jc w:val="both"/>
        <w:rPr>
          <w:rFonts w:ascii="Century Gothic" w:eastAsia="Century Gothic" w:hAnsi="Century Gothic" w:cs="Century Gothic"/>
          <w:color w:val="543A32"/>
          <w:sz w:val="24"/>
          <w:szCs w:val="24"/>
        </w:rPr>
      </w:pPr>
      <w:r w:rsidRPr="006F26AB">
        <w:rPr>
          <w:rFonts w:ascii="Century Gothic" w:eastAsia="Century Gothic" w:hAnsi="Century Gothic" w:cs="Century Gothic"/>
          <w:color w:val="543A32"/>
          <w:sz w:val="24"/>
          <w:szCs w:val="24"/>
        </w:rPr>
        <w:t>Nourish your body and soil, choose organic!</w:t>
      </w:r>
    </w:p>
    <w:p w14:paraId="7AC22D50" w14:textId="77777777" w:rsidR="00A2402C" w:rsidRPr="006F26AB" w:rsidRDefault="00A2402C" w:rsidP="6D684CD8">
      <w:pPr>
        <w:jc w:val="both"/>
        <w:rPr>
          <w:rFonts w:ascii="Century Gothic" w:eastAsia="Century Gothic" w:hAnsi="Century Gothic" w:cs="Century Gothic"/>
          <w:color w:val="543A32"/>
          <w:sz w:val="24"/>
          <w:szCs w:val="24"/>
        </w:rPr>
      </w:pPr>
    </w:p>
    <w:p w14:paraId="11281030" w14:textId="2EC630BF" w:rsidR="2254F704" w:rsidRPr="006F26AB" w:rsidRDefault="2254F704" w:rsidP="6D684CD8">
      <w:pPr>
        <w:jc w:val="both"/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</w:pPr>
      <w:r w:rsidRPr="006F26AB"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  <w:t>Health</w:t>
      </w:r>
    </w:p>
    <w:p w14:paraId="3B41E3C2" w14:textId="5F92C121" w:rsidR="2254F704" w:rsidRPr="006F26AB" w:rsidRDefault="2254F704" w:rsidP="6D684CD8">
      <w:pPr>
        <w:jc w:val="both"/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  <w:sz w:val="24"/>
          <w:szCs w:val="24"/>
        </w:rPr>
        <w:t>Did you know that t</w:t>
      </w:r>
      <w:r w:rsidRPr="006F26AB">
        <w:rPr>
          <w:rFonts w:ascii="Century Gothic" w:eastAsia="Century Gothic" w:hAnsi="Century Gothic" w:cs="Century Gothic"/>
          <w:color w:val="543A32"/>
        </w:rPr>
        <w:t>he use of toxic pesticides and fertili</w:t>
      </w:r>
      <w:r w:rsidR="009345DC" w:rsidRPr="006F26AB">
        <w:rPr>
          <w:rFonts w:ascii="Century Gothic" w:eastAsia="Century Gothic" w:hAnsi="Century Gothic" w:cs="Century Gothic"/>
          <w:color w:val="543A32"/>
        </w:rPr>
        <w:t>s</w:t>
      </w:r>
      <w:r w:rsidRPr="006F26AB">
        <w:rPr>
          <w:rFonts w:ascii="Century Gothic" w:eastAsia="Century Gothic" w:hAnsi="Century Gothic" w:cs="Century Gothic"/>
          <w:color w:val="543A32"/>
        </w:rPr>
        <w:t xml:space="preserve">ers on farms has increased 26-fold over the past 50 years? This is damaging farmers, wildlife, and our surroundings. </w:t>
      </w:r>
    </w:p>
    <w:p w14:paraId="1B11FF5E" w14:textId="524FB066" w:rsidR="2254F704" w:rsidRPr="006F26AB" w:rsidRDefault="2254F704" w:rsidP="6D684CD8">
      <w:pPr>
        <w:jc w:val="both"/>
        <w:rPr>
          <w:rFonts w:ascii="Century Gothic" w:eastAsia="Century Gothic" w:hAnsi="Century Gothic" w:cs="Century Gothic"/>
          <w:b/>
          <w:bCs/>
          <w:color w:val="543A32"/>
        </w:rPr>
      </w:pPr>
      <w:r w:rsidRPr="006F26AB">
        <w:rPr>
          <w:rFonts w:ascii="Century Gothic" w:eastAsia="Century Gothic" w:hAnsi="Century Gothic" w:cs="Century Gothic"/>
          <w:b/>
          <w:bCs/>
          <w:color w:val="543A32"/>
        </w:rPr>
        <w:t>Organic agriculture sustains and enhances the health of people and the planet by:</w:t>
      </w:r>
    </w:p>
    <w:p w14:paraId="6FD47973" w14:textId="43E4D571" w:rsidR="2254F704" w:rsidRPr="006F26AB" w:rsidRDefault="2254F704" w:rsidP="6D684CD8">
      <w:pPr>
        <w:pStyle w:val="ListParagraph"/>
        <w:numPr>
          <w:ilvl w:val="0"/>
          <w:numId w:val="15"/>
        </w:numPr>
        <w:jc w:val="both"/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 xml:space="preserve">Managing pests and diseases </w:t>
      </w:r>
      <w:r w:rsidR="009345DC" w:rsidRPr="006F26AB">
        <w:rPr>
          <w:rFonts w:ascii="Century Gothic" w:eastAsia="Century Gothic" w:hAnsi="Century Gothic" w:cs="Century Gothic"/>
          <w:color w:val="543A32"/>
        </w:rPr>
        <w:t>through a combination of</w:t>
      </w:r>
      <w:r w:rsidRPr="006F26AB">
        <w:rPr>
          <w:rFonts w:ascii="Century Gothic" w:eastAsia="Century Gothic" w:hAnsi="Century Gothic" w:cs="Century Gothic"/>
          <w:color w:val="543A32"/>
        </w:rPr>
        <w:t xml:space="preserve"> crop rotation, biological control and organic inputs of very low toxicological concern</w:t>
      </w:r>
    </w:p>
    <w:p w14:paraId="0238971E" w14:textId="54FF1EDA" w:rsidR="2254F704" w:rsidRPr="006F26AB" w:rsidRDefault="2254F704" w:rsidP="6D684CD8">
      <w:pPr>
        <w:pStyle w:val="ListParagraph"/>
        <w:numPr>
          <w:ilvl w:val="0"/>
          <w:numId w:val="15"/>
        </w:numPr>
        <w:jc w:val="both"/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 xml:space="preserve">Forbidding the routine use of antibiotics and addressing the primary causes of infections and diseases in livestock </w:t>
      </w:r>
    </w:p>
    <w:p w14:paraId="5899AA34" w14:textId="3CDD2039" w:rsidR="2254F704" w:rsidRPr="006F26AB" w:rsidRDefault="2254F704" w:rsidP="6D684CD8">
      <w:pPr>
        <w:pStyle w:val="ListParagraph"/>
        <w:numPr>
          <w:ilvl w:val="0"/>
          <w:numId w:val="15"/>
        </w:numPr>
        <w:jc w:val="both"/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Helping provide safe food for us all</w:t>
      </w:r>
    </w:p>
    <w:p w14:paraId="7727EE97" w14:textId="77A9B2EB" w:rsidR="2254F704" w:rsidRPr="006F26AB" w:rsidRDefault="2254F704" w:rsidP="6D684CD8">
      <w:pPr>
        <w:jc w:val="both"/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 xml:space="preserve">Organic! Better for your plate, better for our planet! </w:t>
      </w:r>
    </w:p>
    <w:p w14:paraId="567A3AAC" w14:textId="62944A19" w:rsidR="6D684CD8" w:rsidRPr="006F26AB" w:rsidRDefault="6D684CD8" w:rsidP="6D684CD8">
      <w:pPr>
        <w:jc w:val="both"/>
        <w:rPr>
          <w:rFonts w:ascii="Century Gothic" w:eastAsia="Century Gothic" w:hAnsi="Century Gothic" w:cs="Century Gothic"/>
          <w:color w:val="543A32"/>
        </w:rPr>
      </w:pPr>
    </w:p>
    <w:p w14:paraId="12A8129B" w14:textId="7B1A73D9" w:rsidR="2254F704" w:rsidRPr="006F26AB" w:rsidRDefault="2254F704" w:rsidP="6D684CD8">
      <w:pPr>
        <w:jc w:val="both"/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</w:pPr>
      <w:r w:rsidRPr="006F26AB"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  <w:t>Strengthening Livelihoods</w:t>
      </w:r>
    </w:p>
    <w:p w14:paraId="1FC21820" w14:textId="0A2A1230" w:rsidR="2254F704" w:rsidRPr="006F26AB" w:rsidRDefault="2254F704" w:rsidP="6D684CD8">
      <w:pPr>
        <w:jc w:val="both"/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Did you know that resource-intensive farming systems have pushed many farmers into poverty?</w:t>
      </w:r>
    </w:p>
    <w:p w14:paraId="07738539" w14:textId="02994FF2" w:rsidR="2254F704" w:rsidRPr="006F26AB" w:rsidRDefault="2254F704" w:rsidP="6D684CD8">
      <w:pPr>
        <w:jc w:val="both"/>
        <w:rPr>
          <w:rFonts w:ascii="Century Gothic" w:eastAsia="Century Gothic" w:hAnsi="Century Gothic" w:cs="Century Gothic"/>
          <w:b/>
          <w:bCs/>
          <w:color w:val="543A32"/>
        </w:rPr>
      </w:pPr>
      <w:r w:rsidRPr="006F26AB">
        <w:rPr>
          <w:rFonts w:ascii="Century Gothic" w:eastAsia="Century Gothic" w:hAnsi="Century Gothic" w:cs="Century Gothic"/>
          <w:b/>
          <w:bCs/>
          <w:color w:val="543A32"/>
        </w:rPr>
        <w:t xml:space="preserve">Organic agriculture </w:t>
      </w:r>
      <w:r w:rsidR="009345DC" w:rsidRPr="006F26AB">
        <w:rPr>
          <w:rFonts w:ascii="Century Gothic" w:eastAsia="Century Gothic" w:hAnsi="Century Gothic" w:cs="Century Gothic"/>
          <w:b/>
          <w:bCs/>
          <w:color w:val="543A32"/>
        </w:rPr>
        <w:t>helps</w:t>
      </w:r>
      <w:r w:rsidRPr="006F26AB">
        <w:rPr>
          <w:rFonts w:ascii="Century Gothic" w:eastAsia="Century Gothic" w:hAnsi="Century Gothic" w:cs="Century Gothic"/>
          <w:b/>
          <w:bCs/>
          <w:color w:val="543A32"/>
        </w:rPr>
        <w:t xml:space="preserve"> strengthen livelihoods by:</w:t>
      </w:r>
    </w:p>
    <w:p w14:paraId="2A4A6668" w14:textId="63C38656" w:rsidR="2254F704" w:rsidRPr="006F26AB" w:rsidRDefault="2254F704" w:rsidP="6D684CD8">
      <w:pPr>
        <w:pStyle w:val="ListParagraph"/>
        <w:numPr>
          <w:ilvl w:val="0"/>
          <w:numId w:val="8"/>
        </w:numPr>
        <w:jc w:val="both"/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Reducing food production costs and contributing to higher farm incomes</w:t>
      </w:r>
      <w:r w:rsidR="009345DC" w:rsidRPr="006F26AB">
        <w:rPr>
          <w:rFonts w:ascii="Century Gothic" w:eastAsia="Century Gothic" w:hAnsi="Century Gothic" w:cs="Century Gothic"/>
          <w:color w:val="543A32"/>
        </w:rPr>
        <w:t>,</w:t>
      </w:r>
      <w:r w:rsidRPr="006F26AB">
        <w:rPr>
          <w:rFonts w:ascii="Century Gothic" w:eastAsia="Century Gothic" w:hAnsi="Century Gothic" w:cs="Century Gothic"/>
          <w:color w:val="543A32"/>
        </w:rPr>
        <w:t xml:space="preserve"> thus </w:t>
      </w:r>
      <w:r w:rsidR="004F0F99" w:rsidRPr="006F26AB">
        <w:rPr>
          <w:rFonts w:ascii="Century Gothic" w:eastAsia="Century Gothic" w:hAnsi="Century Gothic" w:cs="Century Gothic"/>
          <w:color w:val="543A32"/>
        </w:rPr>
        <w:t>helping</w:t>
      </w:r>
      <w:r w:rsidRPr="006F26AB">
        <w:rPr>
          <w:rFonts w:ascii="Century Gothic" w:eastAsia="Century Gothic" w:hAnsi="Century Gothic" w:cs="Century Gothic"/>
          <w:color w:val="543A32"/>
        </w:rPr>
        <w:t xml:space="preserve"> farmers</w:t>
      </w:r>
      <w:r w:rsidR="004F0F99" w:rsidRPr="006F26AB">
        <w:rPr>
          <w:rFonts w:ascii="Century Gothic" w:eastAsia="Century Gothic" w:hAnsi="Century Gothic" w:cs="Century Gothic"/>
          <w:color w:val="543A32"/>
        </w:rPr>
        <w:t xml:space="preserve"> to</w:t>
      </w:r>
      <w:r w:rsidRPr="006F26AB">
        <w:rPr>
          <w:rFonts w:ascii="Century Gothic" w:eastAsia="Century Gothic" w:hAnsi="Century Gothic" w:cs="Century Gothic"/>
          <w:color w:val="543A32"/>
        </w:rPr>
        <w:t xml:space="preserve"> invest in their future</w:t>
      </w:r>
    </w:p>
    <w:p w14:paraId="713CCE13" w14:textId="3B1BD608" w:rsidR="2254F704" w:rsidRPr="006F26AB" w:rsidRDefault="2254F704" w:rsidP="6D684CD8">
      <w:pPr>
        <w:pStyle w:val="ListParagraph"/>
        <w:numPr>
          <w:ilvl w:val="0"/>
          <w:numId w:val="8"/>
        </w:numPr>
        <w:jc w:val="both"/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Battling poverty by reducing debt, for example from the purchase of expensive synthetic inputs, and increasing returns on labour invested</w:t>
      </w:r>
    </w:p>
    <w:p w14:paraId="64CCA89D" w14:textId="0667CF1A" w:rsidR="2254F704" w:rsidRPr="006F26AB" w:rsidRDefault="2254F704" w:rsidP="6D684CD8">
      <w:pPr>
        <w:pStyle w:val="ListParagraph"/>
        <w:numPr>
          <w:ilvl w:val="0"/>
          <w:numId w:val="8"/>
        </w:numPr>
        <w:jc w:val="both"/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Offering new income sources</w:t>
      </w:r>
      <w:r w:rsidR="009345DC" w:rsidRPr="006F26AB">
        <w:rPr>
          <w:rFonts w:ascii="Century Gothic" w:eastAsia="Century Gothic" w:hAnsi="Century Gothic" w:cs="Century Gothic"/>
          <w:color w:val="543A32"/>
        </w:rPr>
        <w:t>, for example</w:t>
      </w:r>
      <w:r w:rsidRPr="006F26AB">
        <w:rPr>
          <w:rFonts w:ascii="Century Gothic" w:eastAsia="Century Gothic" w:hAnsi="Century Gothic" w:cs="Century Gothic"/>
          <w:color w:val="543A32"/>
        </w:rPr>
        <w:t xml:space="preserve"> premium price markets</w:t>
      </w:r>
      <w:r w:rsidR="009345DC" w:rsidRPr="006F26AB">
        <w:rPr>
          <w:rFonts w:ascii="Century Gothic" w:eastAsia="Century Gothic" w:hAnsi="Century Gothic" w:cs="Century Gothic"/>
          <w:color w:val="543A32"/>
        </w:rPr>
        <w:t xml:space="preserve"> or</w:t>
      </w:r>
      <w:r w:rsidRPr="006F26AB">
        <w:rPr>
          <w:rFonts w:ascii="Century Gothic" w:eastAsia="Century Gothic" w:hAnsi="Century Gothic" w:cs="Century Gothic"/>
          <w:color w:val="543A32"/>
        </w:rPr>
        <w:t xml:space="preserve"> preferential procurement program</w:t>
      </w:r>
      <w:r w:rsidR="009345DC" w:rsidRPr="006F26AB">
        <w:rPr>
          <w:rFonts w:ascii="Century Gothic" w:eastAsia="Century Gothic" w:hAnsi="Century Gothic" w:cs="Century Gothic"/>
          <w:color w:val="543A32"/>
        </w:rPr>
        <w:t>mes</w:t>
      </w:r>
    </w:p>
    <w:p w14:paraId="6DEC1D64" w14:textId="0BD92F25" w:rsidR="009A74DF" w:rsidRPr="006F26AB" w:rsidRDefault="2254F704" w:rsidP="6D684CD8">
      <w:pPr>
        <w:jc w:val="both"/>
        <w:rPr>
          <w:rFonts w:ascii="Century Gothic" w:eastAsia="Century Gothic" w:hAnsi="Century Gothic" w:cs="Century Gothic"/>
          <w:color w:val="543A32"/>
          <w:sz w:val="24"/>
          <w:szCs w:val="24"/>
        </w:rPr>
      </w:pPr>
      <w:r w:rsidRPr="006F26AB">
        <w:rPr>
          <w:rFonts w:ascii="Century Gothic" w:eastAsia="Century Gothic" w:hAnsi="Century Gothic" w:cs="Century Gothic"/>
          <w:color w:val="543A32"/>
          <w:sz w:val="24"/>
          <w:szCs w:val="24"/>
        </w:rPr>
        <w:lastRenderedPageBreak/>
        <w:t>Done right, agriculture can provide nutritious food for all, generate decent incomes, and protect the environment.</w:t>
      </w:r>
    </w:p>
    <w:p w14:paraId="25F261F4" w14:textId="77777777" w:rsidR="002D26C8" w:rsidRPr="006F26AB" w:rsidRDefault="002D26C8" w:rsidP="6D684CD8">
      <w:pPr>
        <w:jc w:val="both"/>
        <w:rPr>
          <w:rFonts w:ascii="Century Gothic" w:eastAsia="Century Gothic" w:hAnsi="Century Gothic" w:cs="Century Gothic"/>
          <w:color w:val="543A32"/>
          <w:sz w:val="24"/>
          <w:szCs w:val="24"/>
        </w:rPr>
      </w:pPr>
    </w:p>
    <w:p w14:paraId="4E56A661" w14:textId="26859684" w:rsidR="2254F704" w:rsidRPr="006F26AB" w:rsidRDefault="2254F704" w:rsidP="6D684CD8">
      <w:pPr>
        <w:jc w:val="both"/>
        <w:rPr>
          <w:rFonts w:ascii="Century Gothic" w:eastAsia="Century Gothic" w:hAnsi="Century Gothic" w:cs="Century Gothic"/>
          <w:color w:val="543A32"/>
          <w:sz w:val="24"/>
          <w:szCs w:val="24"/>
        </w:rPr>
      </w:pPr>
      <w:r w:rsidRPr="006F26AB"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  <w:t>Family farmers</w:t>
      </w:r>
    </w:p>
    <w:p w14:paraId="3E3763C3" w14:textId="76D1414B" w:rsidR="2254F704" w:rsidRPr="006F26AB" w:rsidRDefault="2254F704" w:rsidP="6D684CD8">
      <w:pPr>
        <w:jc w:val="both"/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Did you know that family farms produce around 70% of the world’s food?</w:t>
      </w:r>
    </w:p>
    <w:p w14:paraId="7622A53B" w14:textId="2D0E1950" w:rsidR="2254F704" w:rsidRPr="006F26AB" w:rsidRDefault="2254F704" w:rsidP="6D684CD8">
      <w:pPr>
        <w:jc w:val="both"/>
        <w:rPr>
          <w:rFonts w:ascii="Century Gothic" w:eastAsia="Century Gothic" w:hAnsi="Century Gothic" w:cs="Century Gothic"/>
          <w:b/>
          <w:bCs/>
          <w:color w:val="543A32"/>
        </w:rPr>
      </w:pPr>
      <w:r w:rsidRPr="006F26AB">
        <w:rPr>
          <w:rFonts w:ascii="Century Gothic" w:eastAsia="Century Gothic" w:hAnsi="Century Gothic" w:cs="Century Gothic"/>
          <w:b/>
          <w:bCs/>
          <w:color w:val="543A32"/>
        </w:rPr>
        <w:t xml:space="preserve">Organic agriculture </w:t>
      </w:r>
      <w:r w:rsidR="009345DC" w:rsidRPr="006F26AB">
        <w:rPr>
          <w:rFonts w:ascii="Century Gothic" w:eastAsia="Century Gothic" w:hAnsi="Century Gothic" w:cs="Century Gothic"/>
          <w:b/>
          <w:bCs/>
          <w:color w:val="543A32"/>
        </w:rPr>
        <w:t>supports</w:t>
      </w:r>
      <w:r w:rsidRPr="006F26AB">
        <w:rPr>
          <w:rFonts w:ascii="Century Gothic" w:eastAsia="Century Gothic" w:hAnsi="Century Gothic" w:cs="Century Gothic"/>
          <w:b/>
          <w:bCs/>
          <w:color w:val="543A32"/>
        </w:rPr>
        <w:t xml:space="preserve"> family farming by:</w:t>
      </w:r>
    </w:p>
    <w:p w14:paraId="5512355B" w14:textId="601EF5CD" w:rsidR="2254F704" w:rsidRPr="006F26AB" w:rsidRDefault="2254F704" w:rsidP="6D684CD8">
      <w:pPr>
        <w:pStyle w:val="ListParagraph"/>
        <w:numPr>
          <w:ilvl w:val="0"/>
          <w:numId w:val="15"/>
        </w:numPr>
        <w:jc w:val="both"/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Sustaining rural employment</w:t>
      </w:r>
      <w:r w:rsidR="009345DC" w:rsidRPr="006F26AB">
        <w:rPr>
          <w:rFonts w:ascii="Century Gothic" w:eastAsia="Century Gothic" w:hAnsi="Century Gothic" w:cs="Century Gothic"/>
          <w:color w:val="543A32"/>
        </w:rPr>
        <w:t xml:space="preserve">, </w:t>
      </w:r>
      <w:r w:rsidRPr="006F26AB">
        <w:rPr>
          <w:rFonts w:ascii="Century Gothic" w:eastAsia="Century Gothic" w:hAnsi="Century Gothic" w:cs="Century Gothic"/>
          <w:color w:val="543A32"/>
        </w:rPr>
        <w:t>as organic agriculture is more labo</w:t>
      </w:r>
      <w:r w:rsidR="009345DC" w:rsidRPr="006F26AB">
        <w:rPr>
          <w:rFonts w:ascii="Century Gothic" w:eastAsia="Century Gothic" w:hAnsi="Century Gothic" w:cs="Century Gothic"/>
          <w:color w:val="543A32"/>
        </w:rPr>
        <w:t>u</w:t>
      </w:r>
      <w:r w:rsidRPr="006F26AB">
        <w:rPr>
          <w:rFonts w:ascii="Century Gothic" w:eastAsia="Century Gothic" w:hAnsi="Century Gothic" w:cs="Century Gothic"/>
          <w:color w:val="543A32"/>
        </w:rPr>
        <w:t>r</w:t>
      </w:r>
      <w:r w:rsidR="009345DC" w:rsidRPr="006F26AB">
        <w:rPr>
          <w:rFonts w:ascii="Century Gothic" w:eastAsia="Century Gothic" w:hAnsi="Century Gothic" w:cs="Century Gothic"/>
          <w:color w:val="543A32"/>
        </w:rPr>
        <w:t xml:space="preserve"> </w:t>
      </w:r>
      <w:r w:rsidRPr="006F26AB">
        <w:rPr>
          <w:rFonts w:ascii="Century Gothic" w:eastAsia="Century Gothic" w:hAnsi="Century Gothic" w:cs="Century Gothic"/>
          <w:color w:val="543A32"/>
        </w:rPr>
        <w:t>intensive than conventional agriculture</w:t>
      </w:r>
    </w:p>
    <w:p w14:paraId="7DA1BB48" w14:textId="21453AA4" w:rsidR="2254F704" w:rsidRPr="006F26AB" w:rsidRDefault="2254F704" w:rsidP="6D684CD8">
      <w:pPr>
        <w:pStyle w:val="ListParagraph"/>
        <w:numPr>
          <w:ilvl w:val="0"/>
          <w:numId w:val="15"/>
        </w:numPr>
        <w:jc w:val="both"/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 xml:space="preserve">Enhancing soil fertility and resilience to food production in light of the uncertainties of </w:t>
      </w:r>
      <w:r w:rsidR="009345DC" w:rsidRPr="006F26AB">
        <w:rPr>
          <w:rFonts w:ascii="Century Gothic" w:eastAsia="Century Gothic" w:hAnsi="Century Gothic" w:cs="Century Gothic"/>
          <w:color w:val="543A32"/>
        </w:rPr>
        <w:t xml:space="preserve">the </w:t>
      </w:r>
      <w:r w:rsidRPr="006F26AB">
        <w:rPr>
          <w:rFonts w:ascii="Century Gothic" w:eastAsia="Century Gothic" w:hAnsi="Century Gothic" w:cs="Century Gothic"/>
          <w:color w:val="543A32"/>
        </w:rPr>
        <w:t>climate c</w:t>
      </w:r>
      <w:r w:rsidR="009345DC" w:rsidRPr="006F26AB">
        <w:rPr>
          <w:rFonts w:ascii="Century Gothic" w:eastAsia="Century Gothic" w:hAnsi="Century Gothic" w:cs="Century Gothic"/>
          <w:color w:val="543A32"/>
        </w:rPr>
        <w:t>risis</w:t>
      </w:r>
    </w:p>
    <w:p w14:paraId="7E1EEDE1" w14:textId="6D8785C4" w:rsidR="2254F704" w:rsidRPr="006F26AB" w:rsidRDefault="2254F704" w:rsidP="6D684CD8">
      <w:pPr>
        <w:pStyle w:val="ListParagraph"/>
        <w:numPr>
          <w:ilvl w:val="0"/>
          <w:numId w:val="15"/>
        </w:numPr>
        <w:jc w:val="both"/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Combining traditional, indigenous knowledge with innovative science-based farming methods to preserve the soil, increase yield</w:t>
      </w:r>
      <w:r w:rsidR="004F0F99" w:rsidRPr="006F26AB">
        <w:rPr>
          <w:rFonts w:ascii="Century Gothic" w:eastAsia="Century Gothic" w:hAnsi="Century Gothic" w:cs="Century Gothic"/>
          <w:color w:val="543A32"/>
        </w:rPr>
        <w:t>,</w:t>
      </w:r>
      <w:r w:rsidRPr="006F26AB">
        <w:rPr>
          <w:rFonts w:ascii="Century Gothic" w:eastAsia="Century Gothic" w:hAnsi="Century Gothic" w:cs="Century Gothic"/>
          <w:color w:val="543A32"/>
        </w:rPr>
        <w:t xml:space="preserve"> and protect the environment</w:t>
      </w:r>
    </w:p>
    <w:p w14:paraId="44067F86" w14:textId="18073199" w:rsidR="2254F704" w:rsidRPr="006F26AB" w:rsidRDefault="2254F704" w:rsidP="6D684CD8">
      <w:pPr>
        <w:jc w:val="both"/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We thank family farmers around the world for growing our food!</w:t>
      </w:r>
    </w:p>
    <w:p w14:paraId="01F80BD3" w14:textId="55CC4FDB" w:rsidR="6D684CD8" w:rsidRPr="006F26AB" w:rsidRDefault="6D684CD8" w:rsidP="6D684CD8">
      <w:pPr>
        <w:jc w:val="both"/>
        <w:rPr>
          <w:rFonts w:ascii="Century Gothic" w:eastAsia="Century Gothic" w:hAnsi="Century Gothic" w:cs="Century Gothic"/>
          <w:color w:val="543A32"/>
        </w:rPr>
      </w:pPr>
    </w:p>
    <w:p w14:paraId="014E0DA3" w14:textId="50C91E82" w:rsidR="2254F704" w:rsidRPr="006F26AB" w:rsidRDefault="2254F704" w:rsidP="6D684CD8">
      <w:pPr>
        <w:jc w:val="both"/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</w:pPr>
      <w:r w:rsidRPr="006F26AB"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  <w:t xml:space="preserve">Gender Equity </w:t>
      </w:r>
    </w:p>
    <w:p w14:paraId="6F537863" w14:textId="207496ED" w:rsidR="2254F704" w:rsidRPr="006F26AB" w:rsidRDefault="2254F704" w:rsidP="6D684CD8">
      <w:pPr>
        <w:jc w:val="both"/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Did you know that rural women account for nearly half of the agricultural workforce?</w:t>
      </w:r>
    </w:p>
    <w:p w14:paraId="6CA6418B" w14:textId="6AEFF885" w:rsidR="2254F704" w:rsidRPr="006F26AB" w:rsidRDefault="2254F704" w:rsidP="6D684CD8">
      <w:pPr>
        <w:jc w:val="both"/>
        <w:rPr>
          <w:rFonts w:ascii="Century Gothic" w:eastAsia="Century Gothic" w:hAnsi="Century Gothic" w:cs="Century Gothic"/>
          <w:b/>
          <w:bCs/>
          <w:color w:val="543A32"/>
        </w:rPr>
      </w:pPr>
      <w:r w:rsidRPr="006F26AB">
        <w:rPr>
          <w:rFonts w:ascii="Century Gothic" w:eastAsia="Century Gothic" w:hAnsi="Century Gothic" w:cs="Century Gothic"/>
          <w:b/>
          <w:bCs/>
          <w:color w:val="543A32"/>
        </w:rPr>
        <w:t>Organic agriculture can help achieve gender e</w:t>
      </w:r>
      <w:r w:rsidR="580DFF04" w:rsidRPr="006F26AB">
        <w:rPr>
          <w:rFonts w:ascii="Century Gothic" w:eastAsia="Century Gothic" w:hAnsi="Century Gothic" w:cs="Century Gothic"/>
          <w:b/>
          <w:bCs/>
          <w:color w:val="543A32"/>
        </w:rPr>
        <w:t xml:space="preserve">quity </w:t>
      </w:r>
      <w:r w:rsidRPr="006F26AB">
        <w:rPr>
          <w:rFonts w:ascii="Century Gothic" w:eastAsia="Century Gothic" w:hAnsi="Century Gothic" w:cs="Century Gothic"/>
          <w:b/>
          <w:bCs/>
          <w:color w:val="543A32"/>
        </w:rPr>
        <w:t>by:</w:t>
      </w:r>
    </w:p>
    <w:p w14:paraId="223F2548" w14:textId="5EA49A5E" w:rsidR="2254F704" w:rsidRPr="006F26AB" w:rsidRDefault="2254F704" w:rsidP="6D684CD8">
      <w:pPr>
        <w:pStyle w:val="ListParagraph"/>
        <w:numPr>
          <w:ilvl w:val="0"/>
          <w:numId w:val="15"/>
        </w:numPr>
        <w:jc w:val="both"/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Supporting women, who often play a central role in caring for the family diet, with access to healthier, diversified and nutritious food</w:t>
      </w:r>
    </w:p>
    <w:p w14:paraId="38561AEC" w14:textId="51160D48" w:rsidR="2254F704" w:rsidRPr="006F26AB" w:rsidRDefault="2254F704" w:rsidP="6D684CD8">
      <w:pPr>
        <w:pStyle w:val="ListParagraph"/>
        <w:numPr>
          <w:ilvl w:val="0"/>
          <w:numId w:val="15"/>
        </w:numPr>
        <w:jc w:val="both"/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Providing sustainable agricultural practices that avoid the use of chemical inputs, such as pesticides, which negatively impact women farmers’ health</w:t>
      </w:r>
    </w:p>
    <w:p w14:paraId="1964C9BF" w14:textId="12ED0CDF" w:rsidR="2254F704" w:rsidRPr="006F26AB" w:rsidRDefault="2254F704" w:rsidP="6D684CD8">
      <w:pPr>
        <w:pStyle w:val="ListParagraph"/>
        <w:numPr>
          <w:ilvl w:val="0"/>
          <w:numId w:val="15"/>
        </w:numPr>
        <w:jc w:val="both"/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 xml:space="preserve">Promoting knowledge-intensive practices through technical information and training, which empowers women to </w:t>
      </w:r>
      <w:r w:rsidR="002D26C8" w:rsidRPr="006F26AB">
        <w:rPr>
          <w:rFonts w:ascii="Century Gothic" w:eastAsia="Century Gothic" w:hAnsi="Century Gothic" w:cs="Century Gothic"/>
          <w:color w:val="543A32"/>
        </w:rPr>
        <w:t xml:space="preserve">work </w:t>
      </w:r>
      <w:r w:rsidRPr="006F26AB">
        <w:rPr>
          <w:rFonts w:ascii="Century Gothic" w:eastAsia="Century Gothic" w:hAnsi="Century Gothic" w:cs="Century Gothic"/>
          <w:color w:val="543A32"/>
        </w:rPr>
        <w:t>autonomously and independently</w:t>
      </w:r>
    </w:p>
    <w:p w14:paraId="7CDFEE80" w14:textId="5BABE3BD" w:rsidR="2254F704" w:rsidRPr="006F26AB" w:rsidRDefault="2254F704" w:rsidP="6D684CD8">
      <w:pPr>
        <w:jc w:val="both"/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If you ate today, thank a woman farmer</w:t>
      </w:r>
      <w:r w:rsidR="002D26C8" w:rsidRPr="006F26AB">
        <w:rPr>
          <w:rFonts w:ascii="Century Gothic" w:eastAsia="Century Gothic" w:hAnsi="Century Gothic" w:cs="Century Gothic"/>
          <w:color w:val="543A32"/>
        </w:rPr>
        <w:t>!</w:t>
      </w:r>
    </w:p>
    <w:p w14:paraId="7961C6FE" w14:textId="5A893E21" w:rsidR="2254F704" w:rsidRPr="006F26AB" w:rsidRDefault="2254F704" w:rsidP="6D684CD8">
      <w:pPr>
        <w:jc w:val="both"/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</w:pPr>
      <w:r w:rsidRPr="006F26AB">
        <w:rPr>
          <w:rFonts w:ascii="Century Gothic" w:hAnsi="Century Gothic"/>
          <w:color w:val="543A32"/>
        </w:rPr>
        <w:br/>
      </w:r>
      <w:r w:rsidRPr="006F26AB"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  <w:t>Animal Welfare</w:t>
      </w:r>
    </w:p>
    <w:p w14:paraId="296CDD75" w14:textId="281F8F15" w:rsidR="2254F704" w:rsidRPr="006F26AB" w:rsidRDefault="2254F704" w:rsidP="00A2402C">
      <w:pPr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 xml:space="preserve">Did you know that one of the best ways to ensure </w:t>
      </w:r>
      <w:r w:rsidR="002D26C8" w:rsidRPr="006F26AB">
        <w:rPr>
          <w:rFonts w:ascii="Century Gothic" w:eastAsia="Century Gothic" w:hAnsi="Century Gothic" w:cs="Century Gothic"/>
          <w:color w:val="543A32"/>
        </w:rPr>
        <w:t>you’re</w:t>
      </w:r>
      <w:r w:rsidRPr="006F26AB">
        <w:rPr>
          <w:rFonts w:ascii="Century Gothic" w:eastAsia="Century Gothic" w:hAnsi="Century Gothic" w:cs="Century Gothic"/>
          <w:color w:val="543A32"/>
        </w:rPr>
        <w:t xml:space="preserve"> not consuming factory</w:t>
      </w:r>
      <w:r w:rsidR="002D26C8" w:rsidRPr="006F26AB">
        <w:rPr>
          <w:rFonts w:ascii="Century Gothic" w:eastAsia="Century Gothic" w:hAnsi="Century Gothic" w:cs="Century Gothic"/>
          <w:color w:val="543A32"/>
        </w:rPr>
        <w:t>-</w:t>
      </w:r>
      <w:r w:rsidRPr="006F26AB">
        <w:rPr>
          <w:rFonts w:ascii="Century Gothic" w:eastAsia="Century Gothic" w:hAnsi="Century Gothic" w:cs="Century Gothic"/>
          <w:color w:val="543A32"/>
        </w:rPr>
        <w:t>farmed products full of antibiotics is to buy organic?</w:t>
      </w:r>
      <w:r w:rsidRPr="006F26AB">
        <w:rPr>
          <w:rFonts w:ascii="Century Gothic" w:hAnsi="Century Gothic"/>
          <w:color w:val="543A32"/>
        </w:rPr>
        <w:br/>
      </w:r>
      <w:r w:rsidRPr="006F26AB">
        <w:rPr>
          <w:rFonts w:ascii="Century Gothic" w:hAnsi="Century Gothic"/>
          <w:color w:val="543A32"/>
        </w:rPr>
        <w:br/>
      </w:r>
      <w:r w:rsidRPr="006F26AB">
        <w:rPr>
          <w:rFonts w:ascii="Century Gothic" w:eastAsia="Century Gothic" w:hAnsi="Century Gothic" w:cs="Century Gothic"/>
          <w:b/>
          <w:bCs/>
          <w:color w:val="543A32"/>
        </w:rPr>
        <w:t>Organic agriculture means that animals on organic farms:</w:t>
      </w:r>
    </w:p>
    <w:p w14:paraId="41C08C12" w14:textId="011A8799" w:rsidR="2254F704" w:rsidRPr="006F26AB" w:rsidRDefault="2254F704" w:rsidP="6D684CD8">
      <w:pPr>
        <w:pStyle w:val="ListParagraph"/>
        <w:numPr>
          <w:ilvl w:val="0"/>
          <w:numId w:val="4"/>
        </w:numPr>
        <w:jc w:val="both"/>
        <w:rPr>
          <w:rFonts w:ascii="Century Gothic" w:eastAsia="Century Gothic" w:hAnsi="Century Gothic" w:cs="Century Gothic"/>
          <w:color w:val="543A32"/>
          <w:sz w:val="23"/>
          <w:szCs w:val="23"/>
        </w:rPr>
      </w:pPr>
      <w:r w:rsidRPr="006F26AB">
        <w:rPr>
          <w:rFonts w:ascii="Century Gothic" w:eastAsia="Century Gothic" w:hAnsi="Century Gothic" w:cs="Century Gothic"/>
          <w:color w:val="543A32"/>
          <w:sz w:val="23"/>
          <w:szCs w:val="23"/>
        </w:rPr>
        <w:t>Have access to pasture, weather and ground conditions permitting and are truly free range.</w:t>
      </w:r>
    </w:p>
    <w:p w14:paraId="02131754" w14:textId="5DC0E38E" w:rsidR="2254F704" w:rsidRPr="006F26AB" w:rsidRDefault="2254F704" w:rsidP="6D684CD8">
      <w:pPr>
        <w:pStyle w:val="ListParagraph"/>
        <w:numPr>
          <w:ilvl w:val="0"/>
          <w:numId w:val="4"/>
        </w:numPr>
        <w:jc w:val="both"/>
        <w:rPr>
          <w:rFonts w:ascii="Century Gothic" w:eastAsia="Century Gothic" w:hAnsi="Century Gothic" w:cs="Century Gothic"/>
          <w:color w:val="543A32"/>
          <w:sz w:val="23"/>
          <w:szCs w:val="23"/>
        </w:rPr>
      </w:pPr>
      <w:r w:rsidRPr="006F26AB">
        <w:rPr>
          <w:rFonts w:ascii="Century Gothic" w:eastAsia="Century Gothic" w:hAnsi="Century Gothic" w:cs="Century Gothic"/>
          <w:color w:val="543A32"/>
          <w:sz w:val="23"/>
          <w:szCs w:val="23"/>
        </w:rPr>
        <w:t>Are fed a diet that is as natural as possible and free from genetically modified organisms (GMOs)</w:t>
      </w:r>
    </w:p>
    <w:p w14:paraId="1884B1BB" w14:textId="3983B40F" w:rsidR="2254F704" w:rsidRPr="006F26AB" w:rsidRDefault="2254F704" w:rsidP="6D684CD8">
      <w:pPr>
        <w:pStyle w:val="ListParagraph"/>
        <w:numPr>
          <w:ilvl w:val="0"/>
          <w:numId w:val="4"/>
        </w:numPr>
        <w:jc w:val="both"/>
        <w:rPr>
          <w:rFonts w:ascii="Century Gothic" w:eastAsia="Century Gothic" w:hAnsi="Century Gothic" w:cs="Century Gothic"/>
          <w:color w:val="543A32"/>
          <w:sz w:val="23"/>
          <w:szCs w:val="23"/>
        </w:rPr>
      </w:pPr>
      <w:r w:rsidRPr="006F26AB">
        <w:rPr>
          <w:rFonts w:ascii="Century Gothic" w:eastAsia="Century Gothic" w:hAnsi="Century Gothic" w:cs="Century Gothic"/>
          <w:color w:val="543A32"/>
          <w:sz w:val="23"/>
          <w:szCs w:val="23"/>
        </w:rPr>
        <w:t xml:space="preserve">Graze on organic pasture where only natural fertilisers are used </w:t>
      </w:r>
    </w:p>
    <w:p w14:paraId="5E5A25E8" w14:textId="24E129B0" w:rsidR="009A74DF" w:rsidRPr="006F26AB" w:rsidRDefault="2254F704" w:rsidP="6D684CD8">
      <w:pPr>
        <w:pStyle w:val="ListParagraph"/>
        <w:numPr>
          <w:ilvl w:val="0"/>
          <w:numId w:val="4"/>
        </w:numPr>
        <w:jc w:val="both"/>
        <w:rPr>
          <w:rFonts w:ascii="Century Gothic" w:eastAsia="Century Gothic" w:hAnsi="Century Gothic" w:cs="Century Gothic"/>
          <w:color w:val="543A32"/>
          <w:sz w:val="23"/>
          <w:szCs w:val="23"/>
        </w:rPr>
      </w:pPr>
      <w:r w:rsidRPr="006F26AB">
        <w:rPr>
          <w:rFonts w:ascii="Century Gothic" w:eastAsia="Century Gothic" w:hAnsi="Century Gothic" w:cs="Century Gothic"/>
          <w:color w:val="543A32"/>
          <w:sz w:val="23"/>
          <w:szCs w:val="23"/>
        </w:rPr>
        <w:t xml:space="preserve">Are only administered </w:t>
      </w:r>
      <w:r w:rsidR="002D26C8" w:rsidRPr="006F26AB">
        <w:rPr>
          <w:rFonts w:ascii="Century Gothic" w:eastAsia="Century Gothic" w:hAnsi="Century Gothic" w:cs="Century Gothic"/>
          <w:color w:val="543A32"/>
          <w:sz w:val="23"/>
          <w:szCs w:val="23"/>
        </w:rPr>
        <w:t xml:space="preserve">medicine </w:t>
      </w:r>
      <w:r w:rsidRPr="006F26AB">
        <w:rPr>
          <w:rFonts w:ascii="Century Gothic" w:eastAsia="Century Gothic" w:hAnsi="Century Gothic" w:cs="Century Gothic"/>
          <w:color w:val="543A32"/>
          <w:sz w:val="23"/>
          <w:szCs w:val="23"/>
        </w:rPr>
        <w:t xml:space="preserve">if </w:t>
      </w:r>
      <w:r w:rsidR="002D26C8" w:rsidRPr="006F26AB">
        <w:rPr>
          <w:rFonts w:ascii="Century Gothic" w:eastAsia="Century Gothic" w:hAnsi="Century Gothic" w:cs="Century Gothic"/>
          <w:color w:val="543A32"/>
          <w:sz w:val="23"/>
          <w:szCs w:val="23"/>
        </w:rPr>
        <w:t>they’re sick, not routinely</w:t>
      </w:r>
    </w:p>
    <w:p w14:paraId="34130F35" w14:textId="4FC635AB" w:rsidR="6D684CD8" w:rsidRPr="006F26AB" w:rsidRDefault="0C9B71A8" w:rsidP="6D684CD8">
      <w:pPr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</w:pPr>
      <w:r w:rsidRPr="006F26AB"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  <w:lastRenderedPageBreak/>
        <w:t>One-liners</w:t>
      </w:r>
      <w:r w:rsidR="00A2402C" w:rsidRPr="006F26AB">
        <w:rPr>
          <w:rFonts w:ascii="Century Gothic" w:eastAsia="Century Gothic" w:hAnsi="Century Gothic" w:cs="Century Gothic"/>
          <w:b/>
          <w:bCs/>
          <w:color w:val="543A32"/>
          <w:sz w:val="32"/>
          <w:szCs w:val="32"/>
        </w:rPr>
        <w:t xml:space="preserve"> </w:t>
      </w:r>
    </w:p>
    <w:p w14:paraId="57FF1C2F" w14:textId="1116F3AB" w:rsidR="0C9B71A8" w:rsidRPr="006F26AB" w:rsidRDefault="0C9B71A8" w:rsidP="6D684CD8">
      <w:pPr>
        <w:pStyle w:val="ListParagraph"/>
        <w:numPr>
          <w:ilvl w:val="0"/>
          <w:numId w:val="3"/>
        </w:numPr>
        <w:rPr>
          <w:rFonts w:ascii="Century Gothic" w:eastAsia="Century Gothic" w:hAnsi="Century Gothic" w:cs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If you ate today, thank a woman farmer</w:t>
      </w:r>
      <w:r w:rsidR="002D26C8" w:rsidRPr="006F26AB">
        <w:rPr>
          <w:rFonts w:ascii="Century Gothic" w:eastAsia="Century Gothic" w:hAnsi="Century Gothic" w:cs="Century Gothic"/>
          <w:color w:val="543A32"/>
        </w:rPr>
        <w:t>!</w:t>
      </w:r>
    </w:p>
    <w:p w14:paraId="7E9556F1" w14:textId="2CA38741" w:rsidR="0C9B71A8" w:rsidRPr="006F26AB" w:rsidRDefault="0C9B71A8" w:rsidP="6D684CD8">
      <w:pPr>
        <w:pStyle w:val="ListParagraph"/>
        <w:numPr>
          <w:ilvl w:val="0"/>
          <w:numId w:val="3"/>
        </w:numPr>
        <w:rPr>
          <w:rFonts w:ascii="Century Gothic" w:hAnsi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Love nature, choose organic</w:t>
      </w:r>
      <w:r w:rsidR="276DCB2B" w:rsidRPr="006F26AB">
        <w:rPr>
          <w:rFonts w:ascii="Century Gothic" w:eastAsia="Century Gothic" w:hAnsi="Century Gothic" w:cs="Century Gothic"/>
          <w:color w:val="543A32"/>
        </w:rPr>
        <w:t>!</w:t>
      </w:r>
    </w:p>
    <w:p w14:paraId="1DEC409A" w14:textId="416F0877" w:rsidR="0C9B71A8" w:rsidRPr="006F26AB" w:rsidRDefault="0C9B71A8" w:rsidP="6D684CD8">
      <w:pPr>
        <w:pStyle w:val="ListParagraph"/>
        <w:numPr>
          <w:ilvl w:val="0"/>
          <w:numId w:val="3"/>
        </w:numPr>
        <w:rPr>
          <w:rFonts w:ascii="Century Gothic" w:hAnsi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Green your greens</w:t>
      </w:r>
      <w:r w:rsidR="3A1D5C35" w:rsidRPr="006F26AB">
        <w:rPr>
          <w:rFonts w:ascii="Century Gothic" w:eastAsia="Century Gothic" w:hAnsi="Century Gothic" w:cs="Century Gothic"/>
          <w:color w:val="543A32"/>
        </w:rPr>
        <w:t>. G</w:t>
      </w:r>
      <w:r w:rsidRPr="006F26AB">
        <w:rPr>
          <w:rFonts w:ascii="Century Gothic" w:eastAsia="Century Gothic" w:hAnsi="Century Gothic" w:cs="Century Gothic"/>
          <w:color w:val="543A32"/>
        </w:rPr>
        <w:t>row organic</w:t>
      </w:r>
      <w:r w:rsidR="7673A415" w:rsidRPr="006F26AB">
        <w:rPr>
          <w:rFonts w:ascii="Century Gothic" w:eastAsia="Century Gothic" w:hAnsi="Century Gothic" w:cs="Century Gothic"/>
          <w:color w:val="543A32"/>
        </w:rPr>
        <w:t>!</w:t>
      </w:r>
    </w:p>
    <w:p w14:paraId="31E0DF09" w14:textId="1B951208" w:rsidR="0C9B71A8" w:rsidRPr="006F26AB" w:rsidRDefault="0C9B71A8" w:rsidP="6D684CD8">
      <w:pPr>
        <w:pStyle w:val="ListParagraph"/>
        <w:numPr>
          <w:ilvl w:val="0"/>
          <w:numId w:val="3"/>
        </w:numPr>
        <w:rPr>
          <w:rFonts w:ascii="Century Gothic" w:hAnsi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Grow, eat, love organic</w:t>
      </w:r>
    </w:p>
    <w:p w14:paraId="25736B31" w14:textId="5212AE26" w:rsidR="0C9B71A8" w:rsidRPr="006F26AB" w:rsidRDefault="0C9B71A8" w:rsidP="6D684CD8">
      <w:pPr>
        <w:pStyle w:val="ListParagraph"/>
        <w:numPr>
          <w:ilvl w:val="0"/>
          <w:numId w:val="3"/>
        </w:numPr>
        <w:rPr>
          <w:rFonts w:ascii="Century Gothic" w:hAnsi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 xml:space="preserve">Nourish your body and soil. Go </w:t>
      </w:r>
      <w:r w:rsidR="002D26C8" w:rsidRPr="006F26AB">
        <w:rPr>
          <w:rFonts w:ascii="Century Gothic" w:eastAsia="Century Gothic" w:hAnsi="Century Gothic" w:cs="Century Gothic"/>
          <w:color w:val="543A32"/>
        </w:rPr>
        <w:t>o</w:t>
      </w:r>
      <w:r w:rsidRPr="006F26AB">
        <w:rPr>
          <w:rFonts w:ascii="Century Gothic" w:eastAsia="Century Gothic" w:hAnsi="Century Gothic" w:cs="Century Gothic"/>
          <w:color w:val="543A32"/>
        </w:rPr>
        <w:t>rganic!</w:t>
      </w:r>
    </w:p>
    <w:p w14:paraId="7BD70351" w14:textId="297DB668" w:rsidR="6B544828" w:rsidRPr="006F26AB" w:rsidRDefault="6B544828" w:rsidP="6D684CD8">
      <w:pPr>
        <w:pStyle w:val="ListParagraph"/>
        <w:numPr>
          <w:ilvl w:val="0"/>
          <w:numId w:val="3"/>
        </w:numPr>
        <w:rPr>
          <w:rFonts w:ascii="Century Gothic" w:hAnsi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Let</w:t>
      </w:r>
      <w:r w:rsidR="002D26C8" w:rsidRPr="006F26AB">
        <w:rPr>
          <w:rFonts w:ascii="Century Gothic" w:eastAsia="Century Gothic" w:hAnsi="Century Gothic" w:cs="Century Gothic"/>
          <w:color w:val="543A32"/>
        </w:rPr>
        <w:t>’</w:t>
      </w:r>
      <w:r w:rsidRPr="006F26AB">
        <w:rPr>
          <w:rFonts w:ascii="Century Gothic" w:eastAsia="Century Gothic" w:hAnsi="Century Gothic" w:cs="Century Gothic"/>
          <w:color w:val="543A32"/>
        </w:rPr>
        <w:t>s nourish the world by working with nature, not against it!</w:t>
      </w:r>
    </w:p>
    <w:p w14:paraId="51055DA0" w14:textId="63C9817B" w:rsidR="305FC3BE" w:rsidRPr="006F26AB" w:rsidRDefault="305FC3BE" w:rsidP="6D684CD8">
      <w:pPr>
        <w:pStyle w:val="ListParagraph"/>
        <w:numPr>
          <w:ilvl w:val="0"/>
          <w:numId w:val="3"/>
        </w:numPr>
        <w:rPr>
          <w:rFonts w:ascii="Century Gothic" w:hAnsi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Healthy soils, healthy food, healthy people, healthy planet!</w:t>
      </w:r>
    </w:p>
    <w:p w14:paraId="20D59214" w14:textId="15ECC84C" w:rsidR="305FC3BE" w:rsidRPr="006F26AB" w:rsidRDefault="305FC3BE" w:rsidP="6D684CD8">
      <w:pPr>
        <w:pStyle w:val="ListParagraph"/>
        <w:numPr>
          <w:ilvl w:val="0"/>
          <w:numId w:val="3"/>
        </w:numPr>
        <w:rPr>
          <w:rFonts w:ascii="Century Gothic" w:hAnsi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Done right, agriculture can provide nutritious food for all, generate decent incomes, and protect the environment.</w:t>
      </w:r>
    </w:p>
    <w:p w14:paraId="57AE1B8F" w14:textId="6AFE91F0" w:rsidR="305FC3BE" w:rsidRPr="006F26AB" w:rsidRDefault="305FC3BE" w:rsidP="6D684CD8">
      <w:pPr>
        <w:pStyle w:val="ListParagraph"/>
        <w:numPr>
          <w:ilvl w:val="0"/>
          <w:numId w:val="3"/>
        </w:numPr>
        <w:rPr>
          <w:rFonts w:ascii="Century Gothic" w:hAnsi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Organic! Better for your plate, better for our planet!</w:t>
      </w:r>
    </w:p>
    <w:p w14:paraId="426A8E5D" w14:textId="36117730" w:rsidR="6D684CD8" w:rsidRPr="006F26AB" w:rsidRDefault="305FC3BE" w:rsidP="6D684CD8">
      <w:pPr>
        <w:pStyle w:val="ListParagraph"/>
        <w:numPr>
          <w:ilvl w:val="0"/>
          <w:numId w:val="3"/>
        </w:numPr>
        <w:rPr>
          <w:rFonts w:ascii="Century Gothic" w:hAnsi="Century Gothic"/>
          <w:color w:val="543A32"/>
        </w:rPr>
      </w:pPr>
      <w:r w:rsidRPr="006F26AB">
        <w:rPr>
          <w:rFonts w:ascii="Century Gothic" w:eastAsia="Century Gothic" w:hAnsi="Century Gothic" w:cs="Century Gothic"/>
          <w:color w:val="543A32"/>
        </w:rPr>
        <w:t>Choose organic. There is no Planet B!</w:t>
      </w:r>
    </w:p>
    <w:sectPr w:rsidR="6D684CD8" w:rsidRPr="006F26AB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BD40C" w14:textId="77777777" w:rsidR="00DE496B" w:rsidRDefault="00DE496B" w:rsidP="00A2402C">
      <w:pPr>
        <w:spacing w:after="0" w:line="240" w:lineRule="auto"/>
      </w:pPr>
      <w:r>
        <w:separator/>
      </w:r>
    </w:p>
  </w:endnote>
  <w:endnote w:type="continuationSeparator" w:id="0">
    <w:p w14:paraId="71149BA2" w14:textId="77777777" w:rsidR="00DE496B" w:rsidRDefault="00DE496B" w:rsidP="00A24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032B4" w14:textId="7A5F5988" w:rsidR="00145F0C" w:rsidRPr="00145F0C" w:rsidRDefault="00F469C4">
    <w:pPr>
      <w:pStyle w:val="Footer"/>
      <w:rPr>
        <w:rFonts w:ascii="Century Gothic" w:hAnsi="Century Gothic"/>
        <w:color w:val="08133B"/>
        <w:sz w:val="15"/>
        <w:szCs w:val="15"/>
        <w:lang w:val="en-US"/>
      </w:rPr>
    </w:pPr>
    <w:r>
      <w:rPr>
        <w:rFonts w:ascii="Century Gothic" w:hAnsi="Century Gothic"/>
        <w:noProof/>
        <w:color w:val="08133B"/>
        <w:sz w:val="15"/>
        <w:szCs w:val="15"/>
        <w:lang w:val="en-US"/>
      </w:rPr>
      <w:drawing>
        <wp:anchor distT="0" distB="0" distL="114300" distR="114300" simplePos="0" relativeHeight="251658240" behindDoc="0" locked="0" layoutInCell="1" allowOverlap="1" wp14:anchorId="36FAAB85" wp14:editId="3D74D08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807720" cy="361315"/>
          <wp:effectExtent l="0" t="0" r="508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7720" cy="361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7296" w:rsidRPr="00145F0C">
      <w:rPr>
        <w:rFonts w:ascii="Century Gothic" w:hAnsi="Century Gothic"/>
        <w:color w:val="08133B"/>
        <w:sz w:val="15"/>
        <w:szCs w:val="15"/>
        <w:lang w:val="en-US"/>
      </w:rPr>
      <w:t xml:space="preserve">The Year of Organics is an initiative from </w:t>
    </w:r>
    <w:hyperlink r:id="rId2" w:history="1">
      <w:r w:rsidR="00787296" w:rsidRPr="00145F0C">
        <w:rPr>
          <w:rStyle w:val="Hyperlink"/>
          <w:rFonts w:ascii="Century Gothic" w:hAnsi="Century Gothic"/>
          <w:color w:val="08133B"/>
          <w:sz w:val="15"/>
          <w:szCs w:val="15"/>
          <w:lang w:val="en-US"/>
        </w:rPr>
        <w:t>IFOAM - Organics International</w:t>
      </w:r>
    </w:hyperlink>
    <w:r w:rsidR="00787296" w:rsidRPr="00145F0C">
      <w:rPr>
        <w:rFonts w:ascii="Century Gothic" w:hAnsi="Century Gothic"/>
        <w:color w:val="08133B"/>
        <w:sz w:val="15"/>
        <w:szCs w:val="15"/>
        <w:lang w:val="en-US"/>
      </w:rPr>
      <w:t xml:space="preserve">. Feel free to use this content throughout the year to promote the benefits of organic farming, production and consumption. </w:t>
    </w:r>
  </w:p>
  <w:p w14:paraId="68588A26" w14:textId="5BF07750" w:rsidR="00787296" w:rsidRPr="00145F0C" w:rsidRDefault="00145F0C">
    <w:pPr>
      <w:pStyle w:val="Footer"/>
      <w:rPr>
        <w:rFonts w:ascii="Century Gothic" w:hAnsi="Century Gothic"/>
        <w:color w:val="08133B"/>
        <w:sz w:val="15"/>
        <w:szCs w:val="15"/>
        <w:lang w:val="en-US"/>
      </w:rPr>
    </w:pPr>
    <w:r w:rsidRPr="00145F0C">
      <w:rPr>
        <w:rFonts w:ascii="Century Gothic" w:hAnsi="Century Gothic"/>
        <w:color w:val="08133B"/>
        <w:sz w:val="15"/>
        <w:szCs w:val="15"/>
        <w:lang w:val="en-US"/>
      </w:rPr>
      <w:t>L</w:t>
    </w:r>
    <w:r w:rsidR="00787296" w:rsidRPr="00145F0C">
      <w:rPr>
        <w:rFonts w:ascii="Century Gothic" w:hAnsi="Century Gothic"/>
        <w:color w:val="08133B"/>
        <w:sz w:val="15"/>
        <w:szCs w:val="15"/>
        <w:lang w:val="en-US"/>
      </w:rPr>
      <w:t xml:space="preserve">earn more about it </w:t>
    </w:r>
    <w:hyperlink r:id="rId3" w:history="1">
      <w:r w:rsidR="00787296" w:rsidRPr="00145F0C">
        <w:rPr>
          <w:rStyle w:val="Hyperlink"/>
          <w:rFonts w:ascii="Century Gothic" w:hAnsi="Century Gothic"/>
          <w:color w:val="08133B"/>
          <w:sz w:val="15"/>
          <w:szCs w:val="15"/>
          <w:lang w:val="en-US"/>
        </w:rPr>
        <w:t>here</w:t>
      </w:r>
    </w:hyperlink>
    <w:r w:rsidR="00787296" w:rsidRPr="00145F0C">
      <w:rPr>
        <w:rFonts w:ascii="Century Gothic" w:hAnsi="Century Gothic"/>
        <w:color w:val="08133B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7F9B6B" w14:textId="77777777" w:rsidR="00DE496B" w:rsidRDefault="00DE496B" w:rsidP="00A2402C">
      <w:pPr>
        <w:spacing w:after="0" w:line="240" w:lineRule="auto"/>
      </w:pPr>
      <w:r>
        <w:separator/>
      </w:r>
    </w:p>
  </w:footnote>
  <w:footnote w:type="continuationSeparator" w:id="0">
    <w:p w14:paraId="183E71D6" w14:textId="77777777" w:rsidR="00DE496B" w:rsidRDefault="00DE496B" w:rsidP="00A24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4FB70B" w14:textId="01DF63CB" w:rsidR="009A74DF" w:rsidRDefault="009A74DF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20416F8" wp14:editId="012F9D6D">
          <wp:simplePos x="0" y="0"/>
          <wp:positionH relativeFrom="column">
            <wp:posOffset>4333240</wp:posOffset>
          </wp:positionH>
          <wp:positionV relativeFrom="paragraph">
            <wp:posOffset>-394335</wp:posOffset>
          </wp:positionV>
          <wp:extent cx="1452880" cy="848995"/>
          <wp:effectExtent l="0" t="0" r="0" b="1905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689" r="23054"/>
                  <a:stretch/>
                </pic:blipFill>
                <pic:spPr bwMode="auto">
                  <a:xfrm>
                    <a:off x="0" y="0"/>
                    <a:ext cx="1452880" cy="8489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05408"/>
    <w:multiLevelType w:val="hybridMultilevel"/>
    <w:tmpl w:val="D6FAECBA"/>
    <w:lvl w:ilvl="0" w:tplc="62F005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90CA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0A8D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8AE9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2830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1AF6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C3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E048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86A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32DEC"/>
    <w:multiLevelType w:val="hybridMultilevel"/>
    <w:tmpl w:val="F30EE658"/>
    <w:lvl w:ilvl="0" w:tplc="4CEEAE98">
      <w:start w:val="1"/>
      <w:numFmt w:val="decimal"/>
      <w:lvlText w:val="%1."/>
      <w:lvlJc w:val="left"/>
      <w:pPr>
        <w:ind w:left="720" w:hanging="360"/>
      </w:pPr>
    </w:lvl>
    <w:lvl w:ilvl="1" w:tplc="9482BA90">
      <w:start w:val="1"/>
      <w:numFmt w:val="lowerLetter"/>
      <w:lvlText w:val="%2."/>
      <w:lvlJc w:val="left"/>
      <w:pPr>
        <w:ind w:left="1440" w:hanging="360"/>
      </w:pPr>
    </w:lvl>
    <w:lvl w:ilvl="2" w:tplc="ACDAD2E2">
      <w:start w:val="1"/>
      <w:numFmt w:val="lowerRoman"/>
      <w:lvlText w:val="%3."/>
      <w:lvlJc w:val="right"/>
      <w:pPr>
        <w:ind w:left="2160" w:hanging="180"/>
      </w:pPr>
    </w:lvl>
    <w:lvl w:ilvl="3" w:tplc="BDB412B8">
      <w:start w:val="1"/>
      <w:numFmt w:val="decimal"/>
      <w:lvlText w:val="%4."/>
      <w:lvlJc w:val="left"/>
      <w:pPr>
        <w:ind w:left="2880" w:hanging="360"/>
      </w:pPr>
    </w:lvl>
    <w:lvl w:ilvl="4" w:tplc="81D65BB0">
      <w:start w:val="1"/>
      <w:numFmt w:val="lowerLetter"/>
      <w:lvlText w:val="%5."/>
      <w:lvlJc w:val="left"/>
      <w:pPr>
        <w:ind w:left="3600" w:hanging="360"/>
      </w:pPr>
    </w:lvl>
    <w:lvl w:ilvl="5" w:tplc="D18C610C">
      <w:start w:val="1"/>
      <w:numFmt w:val="lowerRoman"/>
      <w:lvlText w:val="%6."/>
      <w:lvlJc w:val="right"/>
      <w:pPr>
        <w:ind w:left="4320" w:hanging="180"/>
      </w:pPr>
    </w:lvl>
    <w:lvl w:ilvl="6" w:tplc="648A90FC">
      <w:start w:val="1"/>
      <w:numFmt w:val="decimal"/>
      <w:lvlText w:val="%7."/>
      <w:lvlJc w:val="left"/>
      <w:pPr>
        <w:ind w:left="5040" w:hanging="360"/>
      </w:pPr>
    </w:lvl>
    <w:lvl w:ilvl="7" w:tplc="A336FAF4">
      <w:start w:val="1"/>
      <w:numFmt w:val="lowerLetter"/>
      <w:lvlText w:val="%8."/>
      <w:lvlJc w:val="left"/>
      <w:pPr>
        <w:ind w:left="5760" w:hanging="360"/>
      </w:pPr>
    </w:lvl>
    <w:lvl w:ilvl="8" w:tplc="E6D06DB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E7D01"/>
    <w:multiLevelType w:val="hybridMultilevel"/>
    <w:tmpl w:val="A5B0D978"/>
    <w:lvl w:ilvl="0" w:tplc="767C1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0ACD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6212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DA3C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6A0A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A680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5801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1A0C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686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A3BF9"/>
    <w:multiLevelType w:val="hybridMultilevel"/>
    <w:tmpl w:val="E7B0E41E"/>
    <w:lvl w:ilvl="0" w:tplc="E0884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B6C1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5467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88D1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4CBB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BA39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BE1A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180B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D2A7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67C79"/>
    <w:multiLevelType w:val="hybridMultilevel"/>
    <w:tmpl w:val="01FC7018"/>
    <w:lvl w:ilvl="0" w:tplc="DAF69022">
      <w:start w:val="1"/>
      <w:numFmt w:val="decimal"/>
      <w:lvlText w:val="%1."/>
      <w:lvlJc w:val="left"/>
      <w:pPr>
        <w:ind w:left="720" w:hanging="360"/>
      </w:pPr>
    </w:lvl>
    <w:lvl w:ilvl="1" w:tplc="FB98B6DA">
      <w:start w:val="1"/>
      <w:numFmt w:val="lowerLetter"/>
      <w:lvlText w:val="%2."/>
      <w:lvlJc w:val="left"/>
      <w:pPr>
        <w:ind w:left="1440" w:hanging="360"/>
      </w:pPr>
    </w:lvl>
    <w:lvl w:ilvl="2" w:tplc="8032A68E">
      <w:start w:val="1"/>
      <w:numFmt w:val="lowerRoman"/>
      <w:lvlText w:val="%3."/>
      <w:lvlJc w:val="right"/>
      <w:pPr>
        <w:ind w:left="2160" w:hanging="180"/>
      </w:pPr>
    </w:lvl>
    <w:lvl w:ilvl="3" w:tplc="0C86B5A6">
      <w:start w:val="1"/>
      <w:numFmt w:val="decimal"/>
      <w:lvlText w:val="%4."/>
      <w:lvlJc w:val="left"/>
      <w:pPr>
        <w:ind w:left="2880" w:hanging="360"/>
      </w:pPr>
    </w:lvl>
    <w:lvl w:ilvl="4" w:tplc="239A371C">
      <w:start w:val="1"/>
      <w:numFmt w:val="lowerLetter"/>
      <w:lvlText w:val="%5."/>
      <w:lvlJc w:val="left"/>
      <w:pPr>
        <w:ind w:left="3600" w:hanging="360"/>
      </w:pPr>
    </w:lvl>
    <w:lvl w:ilvl="5" w:tplc="778CD6E8">
      <w:start w:val="1"/>
      <w:numFmt w:val="lowerRoman"/>
      <w:lvlText w:val="%6."/>
      <w:lvlJc w:val="right"/>
      <w:pPr>
        <w:ind w:left="4320" w:hanging="180"/>
      </w:pPr>
    </w:lvl>
    <w:lvl w:ilvl="6" w:tplc="2B640B06">
      <w:start w:val="1"/>
      <w:numFmt w:val="decimal"/>
      <w:lvlText w:val="%7."/>
      <w:lvlJc w:val="left"/>
      <w:pPr>
        <w:ind w:left="5040" w:hanging="360"/>
      </w:pPr>
    </w:lvl>
    <w:lvl w:ilvl="7" w:tplc="636ECBC2">
      <w:start w:val="1"/>
      <w:numFmt w:val="lowerLetter"/>
      <w:lvlText w:val="%8."/>
      <w:lvlJc w:val="left"/>
      <w:pPr>
        <w:ind w:left="5760" w:hanging="360"/>
      </w:pPr>
    </w:lvl>
    <w:lvl w:ilvl="8" w:tplc="72409C7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A6D5D"/>
    <w:multiLevelType w:val="hybridMultilevel"/>
    <w:tmpl w:val="9CF27E0A"/>
    <w:lvl w:ilvl="0" w:tplc="AD24E4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848A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8649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0461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BAC9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E872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E28B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AC03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ECB3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91862"/>
    <w:multiLevelType w:val="hybridMultilevel"/>
    <w:tmpl w:val="456A532C"/>
    <w:lvl w:ilvl="0" w:tplc="57B04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3821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CCA6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E882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3C61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A271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7291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80D3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E2A3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155812"/>
    <w:multiLevelType w:val="hybridMultilevel"/>
    <w:tmpl w:val="FE8A7E54"/>
    <w:lvl w:ilvl="0" w:tplc="CFEE56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C67A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803F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CA69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BEA9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BE32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C296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A76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807D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4C5295"/>
    <w:multiLevelType w:val="hybridMultilevel"/>
    <w:tmpl w:val="BAC474FE"/>
    <w:lvl w:ilvl="0" w:tplc="A1445D0E">
      <w:start w:val="1"/>
      <w:numFmt w:val="decimal"/>
      <w:lvlText w:val="%1."/>
      <w:lvlJc w:val="left"/>
      <w:pPr>
        <w:ind w:left="720" w:hanging="360"/>
      </w:pPr>
    </w:lvl>
    <w:lvl w:ilvl="1" w:tplc="71B84174">
      <w:start w:val="1"/>
      <w:numFmt w:val="lowerLetter"/>
      <w:lvlText w:val="%2."/>
      <w:lvlJc w:val="left"/>
      <w:pPr>
        <w:ind w:left="1440" w:hanging="360"/>
      </w:pPr>
    </w:lvl>
    <w:lvl w:ilvl="2" w:tplc="8E76D5D0">
      <w:start w:val="1"/>
      <w:numFmt w:val="lowerRoman"/>
      <w:lvlText w:val="%3."/>
      <w:lvlJc w:val="right"/>
      <w:pPr>
        <w:ind w:left="2160" w:hanging="180"/>
      </w:pPr>
    </w:lvl>
    <w:lvl w:ilvl="3" w:tplc="2886E1F6">
      <w:start w:val="1"/>
      <w:numFmt w:val="decimal"/>
      <w:lvlText w:val="%4."/>
      <w:lvlJc w:val="left"/>
      <w:pPr>
        <w:ind w:left="2880" w:hanging="360"/>
      </w:pPr>
    </w:lvl>
    <w:lvl w:ilvl="4" w:tplc="26585FF6">
      <w:start w:val="1"/>
      <w:numFmt w:val="lowerLetter"/>
      <w:lvlText w:val="%5."/>
      <w:lvlJc w:val="left"/>
      <w:pPr>
        <w:ind w:left="3600" w:hanging="360"/>
      </w:pPr>
    </w:lvl>
    <w:lvl w:ilvl="5" w:tplc="C54EBDD2">
      <w:start w:val="1"/>
      <w:numFmt w:val="lowerRoman"/>
      <w:lvlText w:val="%6."/>
      <w:lvlJc w:val="right"/>
      <w:pPr>
        <w:ind w:left="4320" w:hanging="180"/>
      </w:pPr>
    </w:lvl>
    <w:lvl w:ilvl="6" w:tplc="BC14FC90">
      <w:start w:val="1"/>
      <w:numFmt w:val="decimal"/>
      <w:lvlText w:val="%7."/>
      <w:lvlJc w:val="left"/>
      <w:pPr>
        <w:ind w:left="5040" w:hanging="360"/>
      </w:pPr>
    </w:lvl>
    <w:lvl w:ilvl="7" w:tplc="D04C81FE">
      <w:start w:val="1"/>
      <w:numFmt w:val="lowerLetter"/>
      <w:lvlText w:val="%8."/>
      <w:lvlJc w:val="left"/>
      <w:pPr>
        <w:ind w:left="5760" w:hanging="360"/>
      </w:pPr>
    </w:lvl>
    <w:lvl w:ilvl="8" w:tplc="9668ABE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E189B"/>
    <w:multiLevelType w:val="hybridMultilevel"/>
    <w:tmpl w:val="398C3DE4"/>
    <w:lvl w:ilvl="0" w:tplc="B884183A">
      <w:start w:val="1"/>
      <w:numFmt w:val="decimal"/>
      <w:lvlText w:val="%1."/>
      <w:lvlJc w:val="left"/>
      <w:pPr>
        <w:ind w:left="720" w:hanging="360"/>
      </w:pPr>
    </w:lvl>
    <w:lvl w:ilvl="1" w:tplc="C69C04EA">
      <w:start w:val="1"/>
      <w:numFmt w:val="lowerLetter"/>
      <w:lvlText w:val="%2."/>
      <w:lvlJc w:val="left"/>
      <w:pPr>
        <w:ind w:left="1440" w:hanging="360"/>
      </w:pPr>
    </w:lvl>
    <w:lvl w:ilvl="2" w:tplc="C71055AC">
      <w:start w:val="1"/>
      <w:numFmt w:val="lowerRoman"/>
      <w:lvlText w:val="%3."/>
      <w:lvlJc w:val="right"/>
      <w:pPr>
        <w:ind w:left="2160" w:hanging="180"/>
      </w:pPr>
    </w:lvl>
    <w:lvl w:ilvl="3" w:tplc="F850AE30">
      <w:start w:val="1"/>
      <w:numFmt w:val="decimal"/>
      <w:lvlText w:val="%4."/>
      <w:lvlJc w:val="left"/>
      <w:pPr>
        <w:ind w:left="2880" w:hanging="360"/>
      </w:pPr>
    </w:lvl>
    <w:lvl w:ilvl="4" w:tplc="F43E7E88">
      <w:start w:val="1"/>
      <w:numFmt w:val="lowerLetter"/>
      <w:lvlText w:val="%5."/>
      <w:lvlJc w:val="left"/>
      <w:pPr>
        <w:ind w:left="3600" w:hanging="360"/>
      </w:pPr>
    </w:lvl>
    <w:lvl w:ilvl="5" w:tplc="D02470A6">
      <w:start w:val="1"/>
      <w:numFmt w:val="lowerRoman"/>
      <w:lvlText w:val="%6."/>
      <w:lvlJc w:val="right"/>
      <w:pPr>
        <w:ind w:left="4320" w:hanging="180"/>
      </w:pPr>
    </w:lvl>
    <w:lvl w:ilvl="6" w:tplc="14B82D9C">
      <w:start w:val="1"/>
      <w:numFmt w:val="decimal"/>
      <w:lvlText w:val="%7."/>
      <w:lvlJc w:val="left"/>
      <w:pPr>
        <w:ind w:left="5040" w:hanging="360"/>
      </w:pPr>
    </w:lvl>
    <w:lvl w:ilvl="7" w:tplc="2962087E">
      <w:start w:val="1"/>
      <w:numFmt w:val="lowerLetter"/>
      <w:lvlText w:val="%8."/>
      <w:lvlJc w:val="left"/>
      <w:pPr>
        <w:ind w:left="5760" w:hanging="360"/>
      </w:pPr>
    </w:lvl>
    <w:lvl w:ilvl="8" w:tplc="3822F8F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435E90"/>
    <w:multiLevelType w:val="hybridMultilevel"/>
    <w:tmpl w:val="EED4DED2"/>
    <w:lvl w:ilvl="0" w:tplc="AC223120">
      <w:start w:val="1"/>
      <w:numFmt w:val="decimal"/>
      <w:lvlText w:val="%1."/>
      <w:lvlJc w:val="left"/>
      <w:pPr>
        <w:ind w:left="720" w:hanging="360"/>
      </w:pPr>
    </w:lvl>
    <w:lvl w:ilvl="1" w:tplc="00984702">
      <w:start w:val="1"/>
      <w:numFmt w:val="lowerLetter"/>
      <w:lvlText w:val="%2."/>
      <w:lvlJc w:val="left"/>
      <w:pPr>
        <w:ind w:left="1440" w:hanging="360"/>
      </w:pPr>
    </w:lvl>
    <w:lvl w:ilvl="2" w:tplc="9E886D7A">
      <w:start w:val="1"/>
      <w:numFmt w:val="lowerRoman"/>
      <w:lvlText w:val="%3."/>
      <w:lvlJc w:val="right"/>
      <w:pPr>
        <w:ind w:left="2160" w:hanging="180"/>
      </w:pPr>
    </w:lvl>
    <w:lvl w:ilvl="3" w:tplc="3D4AB30E">
      <w:start w:val="1"/>
      <w:numFmt w:val="decimal"/>
      <w:lvlText w:val="%4."/>
      <w:lvlJc w:val="left"/>
      <w:pPr>
        <w:ind w:left="2880" w:hanging="360"/>
      </w:pPr>
    </w:lvl>
    <w:lvl w:ilvl="4" w:tplc="A03001BA">
      <w:start w:val="1"/>
      <w:numFmt w:val="lowerLetter"/>
      <w:lvlText w:val="%5."/>
      <w:lvlJc w:val="left"/>
      <w:pPr>
        <w:ind w:left="3600" w:hanging="360"/>
      </w:pPr>
    </w:lvl>
    <w:lvl w:ilvl="5" w:tplc="A194533C">
      <w:start w:val="1"/>
      <w:numFmt w:val="lowerRoman"/>
      <w:lvlText w:val="%6."/>
      <w:lvlJc w:val="right"/>
      <w:pPr>
        <w:ind w:left="4320" w:hanging="180"/>
      </w:pPr>
    </w:lvl>
    <w:lvl w:ilvl="6" w:tplc="BDCCB172">
      <w:start w:val="1"/>
      <w:numFmt w:val="decimal"/>
      <w:lvlText w:val="%7."/>
      <w:lvlJc w:val="left"/>
      <w:pPr>
        <w:ind w:left="5040" w:hanging="360"/>
      </w:pPr>
    </w:lvl>
    <w:lvl w:ilvl="7" w:tplc="0EE6D252">
      <w:start w:val="1"/>
      <w:numFmt w:val="lowerLetter"/>
      <w:lvlText w:val="%8."/>
      <w:lvlJc w:val="left"/>
      <w:pPr>
        <w:ind w:left="5760" w:hanging="360"/>
      </w:pPr>
    </w:lvl>
    <w:lvl w:ilvl="8" w:tplc="522016E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2222BB"/>
    <w:multiLevelType w:val="hybridMultilevel"/>
    <w:tmpl w:val="410600AC"/>
    <w:lvl w:ilvl="0" w:tplc="18F6E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7C8C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4A2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4C27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F613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C4D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0A2A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32C4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5E08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A35F45"/>
    <w:multiLevelType w:val="hybridMultilevel"/>
    <w:tmpl w:val="2D30E720"/>
    <w:lvl w:ilvl="0" w:tplc="53847A2E">
      <w:start w:val="1"/>
      <w:numFmt w:val="decimal"/>
      <w:lvlText w:val="%1."/>
      <w:lvlJc w:val="left"/>
      <w:pPr>
        <w:ind w:left="720" w:hanging="360"/>
      </w:pPr>
    </w:lvl>
    <w:lvl w:ilvl="1" w:tplc="B216A790">
      <w:start w:val="1"/>
      <w:numFmt w:val="lowerLetter"/>
      <w:lvlText w:val="%2."/>
      <w:lvlJc w:val="left"/>
      <w:pPr>
        <w:ind w:left="1440" w:hanging="360"/>
      </w:pPr>
    </w:lvl>
    <w:lvl w:ilvl="2" w:tplc="C6B8FC48">
      <w:start w:val="1"/>
      <w:numFmt w:val="lowerRoman"/>
      <w:lvlText w:val="%3."/>
      <w:lvlJc w:val="right"/>
      <w:pPr>
        <w:ind w:left="2160" w:hanging="180"/>
      </w:pPr>
    </w:lvl>
    <w:lvl w:ilvl="3" w:tplc="D892EA40">
      <w:start w:val="1"/>
      <w:numFmt w:val="decimal"/>
      <w:lvlText w:val="%4."/>
      <w:lvlJc w:val="left"/>
      <w:pPr>
        <w:ind w:left="2880" w:hanging="360"/>
      </w:pPr>
    </w:lvl>
    <w:lvl w:ilvl="4" w:tplc="28D86C8C">
      <w:start w:val="1"/>
      <w:numFmt w:val="lowerLetter"/>
      <w:lvlText w:val="%5."/>
      <w:lvlJc w:val="left"/>
      <w:pPr>
        <w:ind w:left="3600" w:hanging="360"/>
      </w:pPr>
    </w:lvl>
    <w:lvl w:ilvl="5" w:tplc="BC905468">
      <w:start w:val="1"/>
      <w:numFmt w:val="lowerRoman"/>
      <w:lvlText w:val="%6."/>
      <w:lvlJc w:val="right"/>
      <w:pPr>
        <w:ind w:left="4320" w:hanging="180"/>
      </w:pPr>
    </w:lvl>
    <w:lvl w:ilvl="6" w:tplc="83D065BC">
      <w:start w:val="1"/>
      <w:numFmt w:val="decimal"/>
      <w:lvlText w:val="%7."/>
      <w:lvlJc w:val="left"/>
      <w:pPr>
        <w:ind w:left="5040" w:hanging="360"/>
      </w:pPr>
    </w:lvl>
    <w:lvl w:ilvl="7" w:tplc="5418A25C">
      <w:start w:val="1"/>
      <w:numFmt w:val="lowerLetter"/>
      <w:lvlText w:val="%8."/>
      <w:lvlJc w:val="left"/>
      <w:pPr>
        <w:ind w:left="5760" w:hanging="360"/>
      </w:pPr>
    </w:lvl>
    <w:lvl w:ilvl="8" w:tplc="24CE672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E6159"/>
    <w:multiLevelType w:val="hybridMultilevel"/>
    <w:tmpl w:val="BB32FA30"/>
    <w:lvl w:ilvl="0" w:tplc="CD5E2D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1E0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9667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2A0B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6E51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2EC0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080C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7C6D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0A9D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747B8"/>
    <w:multiLevelType w:val="hybridMultilevel"/>
    <w:tmpl w:val="5626534C"/>
    <w:lvl w:ilvl="0" w:tplc="13A28798">
      <w:start w:val="1"/>
      <w:numFmt w:val="decimal"/>
      <w:lvlText w:val="%1."/>
      <w:lvlJc w:val="left"/>
      <w:pPr>
        <w:ind w:left="720" w:hanging="360"/>
      </w:pPr>
    </w:lvl>
    <w:lvl w:ilvl="1" w:tplc="793A08D8">
      <w:start w:val="1"/>
      <w:numFmt w:val="lowerLetter"/>
      <w:lvlText w:val="%2."/>
      <w:lvlJc w:val="left"/>
      <w:pPr>
        <w:ind w:left="1440" w:hanging="360"/>
      </w:pPr>
    </w:lvl>
    <w:lvl w:ilvl="2" w:tplc="AE522926">
      <w:start w:val="1"/>
      <w:numFmt w:val="lowerRoman"/>
      <w:lvlText w:val="%3."/>
      <w:lvlJc w:val="right"/>
      <w:pPr>
        <w:ind w:left="2160" w:hanging="180"/>
      </w:pPr>
    </w:lvl>
    <w:lvl w:ilvl="3" w:tplc="06F8C3B8">
      <w:start w:val="1"/>
      <w:numFmt w:val="decimal"/>
      <w:lvlText w:val="%4."/>
      <w:lvlJc w:val="left"/>
      <w:pPr>
        <w:ind w:left="2880" w:hanging="360"/>
      </w:pPr>
    </w:lvl>
    <w:lvl w:ilvl="4" w:tplc="0E285182">
      <w:start w:val="1"/>
      <w:numFmt w:val="lowerLetter"/>
      <w:lvlText w:val="%5."/>
      <w:lvlJc w:val="left"/>
      <w:pPr>
        <w:ind w:left="3600" w:hanging="360"/>
      </w:pPr>
    </w:lvl>
    <w:lvl w:ilvl="5" w:tplc="7BB435AC">
      <w:start w:val="1"/>
      <w:numFmt w:val="lowerRoman"/>
      <w:lvlText w:val="%6."/>
      <w:lvlJc w:val="right"/>
      <w:pPr>
        <w:ind w:left="4320" w:hanging="180"/>
      </w:pPr>
    </w:lvl>
    <w:lvl w:ilvl="6" w:tplc="71CC3972">
      <w:start w:val="1"/>
      <w:numFmt w:val="decimal"/>
      <w:lvlText w:val="%7."/>
      <w:lvlJc w:val="left"/>
      <w:pPr>
        <w:ind w:left="5040" w:hanging="360"/>
      </w:pPr>
    </w:lvl>
    <w:lvl w:ilvl="7" w:tplc="1FB0F714">
      <w:start w:val="1"/>
      <w:numFmt w:val="lowerLetter"/>
      <w:lvlText w:val="%8."/>
      <w:lvlJc w:val="left"/>
      <w:pPr>
        <w:ind w:left="5760" w:hanging="360"/>
      </w:pPr>
    </w:lvl>
    <w:lvl w:ilvl="8" w:tplc="7D94053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6"/>
  </w:num>
  <w:num w:numId="5">
    <w:abstractNumId w:val="8"/>
  </w:num>
  <w:num w:numId="6">
    <w:abstractNumId w:val="4"/>
  </w:num>
  <w:num w:numId="7">
    <w:abstractNumId w:val="12"/>
  </w:num>
  <w:num w:numId="8">
    <w:abstractNumId w:val="13"/>
  </w:num>
  <w:num w:numId="9">
    <w:abstractNumId w:val="1"/>
  </w:num>
  <w:num w:numId="10">
    <w:abstractNumId w:val="9"/>
  </w:num>
  <w:num w:numId="11">
    <w:abstractNumId w:val="14"/>
  </w:num>
  <w:num w:numId="12">
    <w:abstractNumId w:val="10"/>
  </w:num>
  <w:num w:numId="13">
    <w:abstractNumId w:val="2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8745908"/>
    <w:rsid w:val="00142F51"/>
    <w:rsid w:val="00145F0C"/>
    <w:rsid w:val="001A7E54"/>
    <w:rsid w:val="001C6D48"/>
    <w:rsid w:val="002D26C8"/>
    <w:rsid w:val="00317756"/>
    <w:rsid w:val="003558CB"/>
    <w:rsid w:val="004F0F99"/>
    <w:rsid w:val="006F26AB"/>
    <w:rsid w:val="00787296"/>
    <w:rsid w:val="0087010E"/>
    <w:rsid w:val="008F71B5"/>
    <w:rsid w:val="009345DC"/>
    <w:rsid w:val="009348F2"/>
    <w:rsid w:val="009A74DF"/>
    <w:rsid w:val="00A2402C"/>
    <w:rsid w:val="00BA5DC2"/>
    <w:rsid w:val="00D30F6B"/>
    <w:rsid w:val="00D67023"/>
    <w:rsid w:val="00DE496B"/>
    <w:rsid w:val="00E267AB"/>
    <w:rsid w:val="00F10539"/>
    <w:rsid w:val="00F469C4"/>
    <w:rsid w:val="01208E68"/>
    <w:rsid w:val="0125F5A2"/>
    <w:rsid w:val="01CA1F53"/>
    <w:rsid w:val="01D62CF9"/>
    <w:rsid w:val="01DB9832"/>
    <w:rsid w:val="026A3B1E"/>
    <w:rsid w:val="027E380C"/>
    <w:rsid w:val="0376D11B"/>
    <w:rsid w:val="0403F78A"/>
    <w:rsid w:val="045F4DF4"/>
    <w:rsid w:val="048F6C7F"/>
    <w:rsid w:val="050D3E80"/>
    <w:rsid w:val="059669C3"/>
    <w:rsid w:val="05B5D8CE"/>
    <w:rsid w:val="06F3F1E0"/>
    <w:rsid w:val="0718E1AD"/>
    <w:rsid w:val="0751A92F"/>
    <w:rsid w:val="07E6FABA"/>
    <w:rsid w:val="08484C2C"/>
    <w:rsid w:val="08525BE5"/>
    <w:rsid w:val="0883285A"/>
    <w:rsid w:val="089A8523"/>
    <w:rsid w:val="09BF927E"/>
    <w:rsid w:val="0A8949F1"/>
    <w:rsid w:val="0A92AE68"/>
    <w:rsid w:val="0B147BEF"/>
    <w:rsid w:val="0B655BEA"/>
    <w:rsid w:val="0C50F3EE"/>
    <w:rsid w:val="0C9B71A8"/>
    <w:rsid w:val="0D76C0FD"/>
    <w:rsid w:val="0D79B7B1"/>
    <w:rsid w:val="0DB64C44"/>
    <w:rsid w:val="0E87F825"/>
    <w:rsid w:val="0E8C7581"/>
    <w:rsid w:val="0EA4A29C"/>
    <w:rsid w:val="0EB49EF7"/>
    <w:rsid w:val="0F8894B0"/>
    <w:rsid w:val="0F8A2064"/>
    <w:rsid w:val="0F98F162"/>
    <w:rsid w:val="1143B41A"/>
    <w:rsid w:val="11DC435E"/>
    <w:rsid w:val="11EC4E68"/>
    <w:rsid w:val="127740C1"/>
    <w:rsid w:val="12D452C6"/>
    <w:rsid w:val="13CEAC76"/>
    <w:rsid w:val="14AB27D0"/>
    <w:rsid w:val="1525D67D"/>
    <w:rsid w:val="1564D199"/>
    <w:rsid w:val="158A8863"/>
    <w:rsid w:val="15E88096"/>
    <w:rsid w:val="16A1A37A"/>
    <w:rsid w:val="178B4A59"/>
    <w:rsid w:val="17EB11E3"/>
    <w:rsid w:val="1825088D"/>
    <w:rsid w:val="1848B097"/>
    <w:rsid w:val="1892C386"/>
    <w:rsid w:val="18931F51"/>
    <w:rsid w:val="19C2EF8E"/>
    <w:rsid w:val="1AC1B549"/>
    <w:rsid w:val="1B21E0A8"/>
    <w:rsid w:val="1BA0C086"/>
    <w:rsid w:val="1C2754A4"/>
    <w:rsid w:val="1C2C3B47"/>
    <w:rsid w:val="1C5D14E1"/>
    <w:rsid w:val="1F02050A"/>
    <w:rsid w:val="1F94B5A3"/>
    <w:rsid w:val="1FFBEE42"/>
    <w:rsid w:val="207C5389"/>
    <w:rsid w:val="20C85AB1"/>
    <w:rsid w:val="20CCE889"/>
    <w:rsid w:val="21116EA9"/>
    <w:rsid w:val="21308604"/>
    <w:rsid w:val="2130B314"/>
    <w:rsid w:val="21322C9F"/>
    <w:rsid w:val="2137F188"/>
    <w:rsid w:val="21A75BE9"/>
    <w:rsid w:val="2254F704"/>
    <w:rsid w:val="2294FF96"/>
    <w:rsid w:val="22CDFD00"/>
    <w:rsid w:val="23C16C0A"/>
    <w:rsid w:val="23E00479"/>
    <w:rsid w:val="2454FEDE"/>
    <w:rsid w:val="24F85026"/>
    <w:rsid w:val="2531F570"/>
    <w:rsid w:val="25581E31"/>
    <w:rsid w:val="2567C6AF"/>
    <w:rsid w:val="25D383CC"/>
    <w:rsid w:val="25DF8A76"/>
    <w:rsid w:val="25E2C4CD"/>
    <w:rsid w:val="25FCBF27"/>
    <w:rsid w:val="262F89B8"/>
    <w:rsid w:val="263CD720"/>
    <w:rsid w:val="26B9D8E4"/>
    <w:rsid w:val="271B5D69"/>
    <w:rsid w:val="27214F37"/>
    <w:rsid w:val="27406FC0"/>
    <w:rsid w:val="276DCB2B"/>
    <w:rsid w:val="27B34399"/>
    <w:rsid w:val="28948821"/>
    <w:rsid w:val="28A15690"/>
    <w:rsid w:val="28ADFB6F"/>
    <w:rsid w:val="28D3B0E7"/>
    <w:rsid w:val="28EDA292"/>
    <w:rsid w:val="2918BA43"/>
    <w:rsid w:val="29241627"/>
    <w:rsid w:val="294015B2"/>
    <w:rsid w:val="297BD95B"/>
    <w:rsid w:val="2A148E49"/>
    <w:rsid w:val="2B9B1028"/>
    <w:rsid w:val="2BCEEFE0"/>
    <w:rsid w:val="2C4407F0"/>
    <w:rsid w:val="2D1BB504"/>
    <w:rsid w:val="2F5156B1"/>
    <w:rsid w:val="2F9357AB"/>
    <w:rsid w:val="2FAF5736"/>
    <w:rsid w:val="3002DD29"/>
    <w:rsid w:val="30260950"/>
    <w:rsid w:val="305FC3BE"/>
    <w:rsid w:val="31D1E693"/>
    <w:rsid w:val="32CAF86D"/>
    <w:rsid w:val="32E1D14F"/>
    <w:rsid w:val="330249A1"/>
    <w:rsid w:val="33415E53"/>
    <w:rsid w:val="3381E02D"/>
    <w:rsid w:val="33F5C22F"/>
    <w:rsid w:val="34555E7C"/>
    <w:rsid w:val="36146EA5"/>
    <w:rsid w:val="361743A7"/>
    <w:rsid w:val="377C5B46"/>
    <w:rsid w:val="37AEF0BB"/>
    <w:rsid w:val="37F23D00"/>
    <w:rsid w:val="3928CF9F"/>
    <w:rsid w:val="39422777"/>
    <w:rsid w:val="3A1D5C35"/>
    <w:rsid w:val="3A66404E"/>
    <w:rsid w:val="3A991D71"/>
    <w:rsid w:val="3AC3E987"/>
    <w:rsid w:val="3AC4A000"/>
    <w:rsid w:val="3ADDF7D8"/>
    <w:rsid w:val="3B09E016"/>
    <w:rsid w:val="3B5FFB57"/>
    <w:rsid w:val="3B802724"/>
    <w:rsid w:val="3BA1F3DB"/>
    <w:rsid w:val="3BB90AFB"/>
    <w:rsid w:val="3BD3AC22"/>
    <w:rsid w:val="3C5FB9E8"/>
    <w:rsid w:val="3CDF8CEC"/>
    <w:rsid w:val="3D128E30"/>
    <w:rsid w:val="3D912D80"/>
    <w:rsid w:val="3E6C94E8"/>
    <w:rsid w:val="3FB168FB"/>
    <w:rsid w:val="3FF90B7C"/>
    <w:rsid w:val="401A441D"/>
    <w:rsid w:val="403382A1"/>
    <w:rsid w:val="40945FCD"/>
    <w:rsid w:val="40D2FFB1"/>
    <w:rsid w:val="413A9F1F"/>
    <w:rsid w:val="4151D981"/>
    <w:rsid w:val="41656677"/>
    <w:rsid w:val="419C2302"/>
    <w:rsid w:val="41F3CAB3"/>
    <w:rsid w:val="425568EC"/>
    <w:rsid w:val="429FA16C"/>
    <w:rsid w:val="42E3C218"/>
    <w:rsid w:val="43253A21"/>
    <w:rsid w:val="4351E4DF"/>
    <w:rsid w:val="438C4558"/>
    <w:rsid w:val="43B5E972"/>
    <w:rsid w:val="43EF3798"/>
    <w:rsid w:val="44310E5E"/>
    <w:rsid w:val="44522FC7"/>
    <w:rsid w:val="44723FE1"/>
    <w:rsid w:val="449600B5"/>
    <w:rsid w:val="44BA9B67"/>
    <w:rsid w:val="44F36255"/>
    <w:rsid w:val="45834654"/>
    <w:rsid w:val="45935660"/>
    <w:rsid w:val="45B50FCA"/>
    <w:rsid w:val="45BB782F"/>
    <w:rsid w:val="45CEE933"/>
    <w:rsid w:val="4620AA7F"/>
    <w:rsid w:val="46566BC8"/>
    <w:rsid w:val="47B444B2"/>
    <w:rsid w:val="47C73959"/>
    <w:rsid w:val="4804DD57"/>
    <w:rsid w:val="487E737E"/>
    <w:rsid w:val="488B40FD"/>
    <w:rsid w:val="48AE9738"/>
    <w:rsid w:val="48BB82EE"/>
    <w:rsid w:val="495D9FDC"/>
    <w:rsid w:val="49A09A24"/>
    <w:rsid w:val="49DB6999"/>
    <w:rsid w:val="4A1A43DF"/>
    <w:rsid w:val="4A2BEC50"/>
    <w:rsid w:val="4B538761"/>
    <w:rsid w:val="4B635E9D"/>
    <w:rsid w:val="4BF6D82C"/>
    <w:rsid w:val="4BF6F0B8"/>
    <w:rsid w:val="4CF8BFCE"/>
    <w:rsid w:val="4D52937A"/>
    <w:rsid w:val="4DA01DAC"/>
    <w:rsid w:val="4DE51D8B"/>
    <w:rsid w:val="4DEC54F5"/>
    <w:rsid w:val="4E5B6C1D"/>
    <w:rsid w:val="4E617DAD"/>
    <w:rsid w:val="4ED98E75"/>
    <w:rsid w:val="4EECFF22"/>
    <w:rsid w:val="5088CF83"/>
    <w:rsid w:val="5091EEAA"/>
    <w:rsid w:val="518BAA7B"/>
    <w:rsid w:val="51B9BA47"/>
    <w:rsid w:val="524DFAE3"/>
    <w:rsid w:val="52F68C55"/>
    <w:rsid w:val="536FF62F"/>
    <w:rsid w:val="53A747E8"/>
    <w:rsid w:val="53EB9D93"/>
    <w:rsid w:val="542F780D"/>
    <w:rsid w:val="545D9E3D"/>
    <w:rsid w:val="550E0E6A"/>
    <w:rsid w:val="5558EF61"/>
    <w:rsid w:val="557F806E"/>
    <w:rsid w:val="56E48B2A"/>
    <w:rsid w:val="56F78CD6"/>
    <w:rsid w:val="56F81107"/>
    <w:rsid w:val="57772D92"/>
    <w:rsid w:val="57C4C140"/>
    <w:rsid w:val="57DC021F"/>
    <w:rsid w:val="580DFF04"/>
    <w:rsid w:val="586020B4"/>
    <w:rsid w:val="58805B8B"/>
    <w:rsid w:val="589A9F03"/>
    <w:rsid w:val="589FCA67"/>
    <w:rsid w:val="58E2FA89"/>
    <w:rsid w:val="59A686B7"/>
    <w:rsid w:val="5A2D86BA"/>
    <w:rsid w:val="5A7C1B43"/>
    <w:rsid w:val="5A7ECAEA"/>
    <w:rsid w:val="5B777E68"/>
    <w:rsid w:val="5BC9571B"/>
    <w:rsid w:val="5BDC38D0"/>
    <w:rsid w:val="5C00D98D"/>
    <w:rsid w:val="5C1A9B4B"/>
    <w:rsid w:val="5CB56E15"/>
    <w:rsid w:val="5D5657EE"/>
    <w:rsid w:val="5DC2329D"/>
    <w:rsid w:val="5E05DF68"/>
    <w:rsid w:val="5E37C799"/>
    <w:rsid w:val="5E837F79"/>
    <w:rsid w:val="5FA66BC9"/>
    <w:rsid w:val="5FAAFD89"/>
    <w:rsid w:val="5FCB7C94"/>
    <w:rsid w:val="5FDE7362"/>
    <w:rsid w:val="601A25A7"/>
    <w:rsid w:val="602809F9"/>
    <w:rsid w:val="60D4A548"/>
    <w:rsid w:val="61A64F41"/>
    <w:rsid w:val="61EC0CD9"/>
    <w:rsid w:val="624650F4"/>
    <w:rsid w:val="62541B86"/>
    <w:rsid w:val="6265F0FC"/>
    <w:rsid w:val="6274D438"/>
    <w:rsid w:val="62AAA7E5"/>
    <w:rsid w:val="632E86A1"/>
    <w:rsid w:val="639BDB75"/>
    <w:rsid w:val="63B31366"/>
    <w:rsid w:val="6425AD30"/>
    <w:rsid w:val="656444B1"/>
    <w:rsid w:val="658FCC70"/>
    <w:rsid w:val="65947533"/>
    <w:rsid w:val="659E516A"/>
    <w:rsid w:val="65BABFB6"/>
    <w:rsid w:val="66592DB8"/>
    <w:rsid w:val="66FCDE26"/>
    <w:rsid w:val="688AF1C0"/>
    <w:rsid w:val="68D53280"/>
    <w:rsid w:val="68E24A0A"/>
    <w:rsid w:val="69004F10"/>
    <w:rsid w:val="6909A06C"/>
    <w:rsid w:val="69799C5A"/>
    <w:rsid w:val="69895B2D"/>
    <w:rsid w:val="69CFD8FD"/>
    <w:rsid w:val="6A4E278B"/>
    <w:rsid w:val="6B376D77"/>
    <w:rsid w:val="6B48DA24"/>
    <w:rsid w:val="6B544828"/>
    <w:rsid w:val="6B55C78C"/>
    <w:rsid w:val="6BE3EC2B"/>
    <w:rsid w:val="6C959D19"/>
    <w:rsid w:val="6CA5D88C"/>
    <w:rsid w:val="6D684CD8"/>
    <w:rsid w:val="6D96B187"/>
    <w:rsid w:val="6DFAF66D"/>
    <w:rsid w:val="6E210383"/>
    <w:rsid w:val="6E5FAA29"/>
    <w:rsid w:val="6E7262B6"/>
    <w:rsid w:val="6EDEB9FD"/>
    <w:rsid w:val="6F8268F9"/>
    <w:rsid w:val="6FA050C7"/>
    <w:rsid w:val="6FA36736"/>
    <w:rsid w:val="6FF1A94A"/>
    <w:rsid w:val="701D82E6"/>
    <w:rsid w:val="710B110E"/>
    <w:rsid w:val="71293697"/>
    <w:rsid w:val="718FB1AD"/>
    <w:rsid w:val="71BADEFB"/>
    <w:rsid w:val="721FE613"/>
    <w:rsid w:val="72343306"/>
    <w:rsid w:val="726CE531"/>
    <w:rsid w:val="73349152"/>
    <w:rsid w:val="74200536"/>
    <w:rsid w:val="75093E53"/>
    <w:rsid w:val="754E11F5"/>
    <w:rsid w:val="7673A415"/>
    <w:rsid w:val="76CB644E"/>
    <w:rsid w:val="7731E7C7"/>
    <w:rsid w:val="776236E5"/>
    <w:rsid w:val="77DBBF1B"/>
    <w:rsid w:val="77E29AFB"/>
    <w:rsid w:val="77F7BD60"/>
    <w:rsid w:val="78344A94"/>
    <w:rsid w:val="78745908"/>
    <w:rsid w:val="78898F86"/>
    <w:rsid w:val="796299D1"/>
    <w:rsid w:val="7972E648"/>
    <w:rsid w:val="79A9CE6E"/>
    <w:rsid w:val="7C432439"/>
    <w:rsid w:val="7C5F527E"/>
    <w:rsid w:val="7C78D6A6"/>
    <w:rsid w:val="7CE2DD91"/>
    <w:rsid w:val="7D08164F"/>
    <w:rsid w:val="7D144C09"/>
    <w:rsid w:val="7D8D67E6"/>
    <w:rsid w:val="7E5C38CD"/>
    <w:rsid w:val="7E75B405"/>
    <w:rsid w:val="7F26F8C9"/>
    <w:rsid w:val="7FF2B185"/>
    <w:rsid w:val="7FF8092E"/>
    <w:rsid w:val="7FFBE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8745908"/>
  <w15:chartTrackingRefBased/>
  <w15:docId w15:val="{463126C5-EF79-4654-B3D6-CF0B090EC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4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02C"/>
  </w:style>
  <w:style w:type="paragraph" w:styleId="Footer">
    <w:name w:val="footer"/>
    <w:basedOn w:val="Normal"/>
    <w:link w:val="FooterChar"/>
    <w:uiPriority w:val="99"/>
    <w:unhideWhenUsed/>
    <w:rsid w:val="00A24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02C"/>
  </w:style>
  <w:style w:type="character" w:styleId="UnresolvedMention">
    <w:name w:val="Unresolved Mention"/>
    <w:basedOn w:val="DefaultParagraphFont"/>
    <w:uiPriority w:val="99"/>
    <w:semiHidden/>
    <w:unhideWhenUsed/>
    <w:rsid w:val="0078729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469C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8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ifoam.bio/year-of-organics-2022" TargetMode="External"/><Relationship Id="rId2" Type="http://schemas.openxmlformats.org/officeDocument/2006/relationships/hyperlink" Target="https://www.ifoam.bio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Gonzalez</dc:creator>
  <cp:keywords/>
  <dc:description/>
  <cp:lastModifiedBy>Julie Cornu</cp:lastModifiedBy>
  <cp:revision>6</cp:revision>
  <dcterms:created xsi:type="dcterms:W3CDTF">2022-01-25T09:27:00Z</dcterms:created>
  <dcterms:modified xsi:type="dcterms:W3CDTF">2022-03-31T13:08:00Z</dcterms:modified>
</cp:coreProperties>
</file>